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36A5" w:rsidRDefault="00773A3B" w:rsidP="00B540CD">
      <w:pPr>
        <w:rPr>
          <w:rFonts w:eastAsia="Times New Roman" w:cs="Times New Roman"/>
          <w:b/>
          <w:sz w:val="28"/>
          <w:szCs w:val="28"/>
          <w:u w:val="single"/>
        </w:rPr>
      </w:pPr>
      <w:r w:rsidRPr="00C61A59">
        <w:rPr>
          <w:rFonts w:eastAsia="Times New Roman" w:cs="Times New Roman"/>
          <w:b/>
          <w:sz w:val="28"/>
          <w:szCs w:val="28"/>
          <w:u w:val="single"/>
        </w:rPr>
        <w:t>Identity in the European Union &amp; Germany</w:t>
      </w:r>
      <w:r w:rsidR="00AC29E2" w:rsidRPr="00AC29E2">
        <w:rPr>
          <w:rFonts w:eastAsia="Times New Roman" w:cs="Times New Roman"/>
        </w:rPr>
        <w:t xml:space="preserve"> </w:t>
      </w:r>
      <w:r w:rsidR="00AC29E2" w:rsidRPr="00AC29E2">
        <w:rPr>
          <w:rFonts w:eastAsia="Times New Roman" w:cs="Times New Roman"/>
        </w:rPr>
        <w:tab/>
      </w:r>
      <w:r w:rsidR="00AC29E2" w:rsidRPr="00AC29E2">
        <w:rPr>
          <w:rFonts w:eastAsia="Times New Roman" w:cs="Times New Roman"/>
        </w:rPr>
        <w:tab/>
        <w:t>by Angelika</w:t>
      </w:r>
    </w:p>
    <w:p w:rsidR="00AC29E2" w:rsidRDefault="00AC29E2" w:rsidP="00B540CD">
      <w:pPr>
        <w:rPr>
          <w:rFonts w:eastAsia="Times New Roman" w:cs="Times New Roman"/>
          <w:b/>
          <w:sz w:val="28"/>
          <w:szCs w:val="28"/>
          <w:u w:val="single"/>
        </w:rPr>
      </w:pPr>
    </w:p>
    <w:p w:rsidR="00AC29E2" w:rsidRPr="00AC29E2" w:rsidRDefault="00AC29E2" w:rsidP="00B540CD">
      <w:pPr>
        <w:rPr>
          <w:rFonts w:cs="Times New Roman"/>
          <w:b/>
          <w:i/>
          <w:sz w:val="21"/>
          <w:szCs w:val="21"/>
        </w:rPr>
      </w:pPr>
      <w:r>
        <w:rPr>
          <w:rFonts w:cs="Times New Roman" w:hint="eastAsia"/>
          <w:b/>
          <w:i/>
          <w:sz w:val="21"/>
          <w:szCs w:val="21"/>
        </w:rPr>
        <w:t xml:space="preserve">Note: </w:t>
      </w:r>
      <w:r w:rsidRPr="00A23BFC">
        <w:rPr>
          <w:rFonts w:cs="Times New Roman" w:hint="eastAsia"/>
          <w:i/>
          <w:sz w:val="21"/>
          <w:szCs w:val="21"/>
        </w:rPr>
        <w:t xml:space="preserve">Angelica, a Germany girl, instructor of Shandong University, major in </w:t>
      </w:r>
      <w:r>
        <w:rPr>
          <w:rFonts w:cs="Times New Roman"/>
          <w:i/>
          <w:sz w:val="21"/>
          <w:szCs w:val="21"/>
        </w:rPr>
        <w:t>translation with economics</w:t>
      </w:r>
      <w:r w:rsidRPr="00A23BFC">
        <w:rPr>
          <w:rFonts w:cs="Times New Roman" w:hint="eastAsia"/>
          <w:i/>
          <w:sz w:val="21"/>
          <w:szCs w:val="21"/>
        </w:rPr>
        <w:t xml:space="preserve">, has been invited to give a lecture on the making of European </w:t>
      </w:r>
      <w:r w:rsidRPr="00A23BFC">
        <w:rPr>
          <w:rFonts w:cs="Times New Roman"/>
          <w:i/>
          <w:sz w:val="21"/>
          <w:szCs w:val="21"/>
        </w:rPr>
        <w:t>identity</w:t>
      </w:r>
      <w:r w:rsidRPr="00A23BFC">
        <w:rPr>
          <w:rFonts w:cs="Times New Roman" w:hint="eastAsia"/>
          <w:i/>
          <w:sz w:val="21"/>
          <w:szCs w:val="21"/>
        </w:rPr>
        <w:t xml:space="preserve"> with the influence of </w:t>
      </w:r>
      <w:r w:rsidRPr="00A23BFC">
        <w:rPr>
          <w:rFonts w:cs="Times New Roman"/>
          <w:i/>
          <w:sz w:val="21"/>
          <w:szCs w:val="21"/>
        </w:rPr>
        <w:t>history</w:t>
      </w:r>
      <w:r w:rsidRPr="00A23BFC">
        <w:rPr>
          <w:rFonts w:cs="Times New Roman" w:hint="eastAsia"/>
          <w:i/>
          <w:sz w:val="21"/>
          <w:szCs w:val="21"/>
        </w:rPr>
        <w:t xml:space="preserve">. She did brilliantly, and both the teachers and the students present were greatly benefited from her </w:t>
      </w:r>
      <w:r w:rsidRPr="00A23BFC">
        <w:rPr>
          <w:rFonts w:cs="Times New Roman"/>
          <w:i/>
          <w:sz w:val="21"/>
          <w:szCs w:val="21"/>
        </w:rPr>
        <w:t>presentation</w:t>
      </w:r>
      <w:r w:rsidRPr="00A23BFC">
        <w:rPr>
          <w:rFonts w:cs="Times New Roman" w:hint="eastAsia"/>
          <w:i/>
          <w:sz w:val="21"/>
          <w:szCs w:val="21"/>
        </w:rPr>
        <w:t xml:space="preserve">, her PPT and her </w:t>
      </w:r>
      <w:r w:rsidRPr="00A23BFC">
        <w:rPr>
          <w:rFonts w:cs="Times New Roman"/>
          <w:i/>
          <w:sz w:val="21"/>
          <w:szCs w:val="21"/>
        </w:rPr>
        <w:t>meticulous</w:t>
      </w:r>
      <w:r w:rsidRPr="00A23BFC">
        <w:rPr>
          <w:rFonts w:cs="Times New Roman" w:hint="eastAsia"/>
          <w:i/>
          <w:sz w:val="21"/>
          <w:szCs w:val="21"/>
        </w:rPr>
        <w:t xml:space="preserve"> working style.</w:t>
      </w:r>
    </w:p>
    <w:p w:rsidR="00773A3B" w:rsidRPr="003651E2" w:rsidRDefault="00773A3B" w:rsidP="00B540CD">
      <w:pPr>
        <w:rPr>
          <w:rFonts w:eastAsia="Times New Roman" w:cs="Times New Roman"/>
          <w:b/>
          <w:u w:val="single"/>
        </w:rPr>
      </w:pPr>
    </w:p>
    <w:p w:rsidR="00773A3B" w:rsidRPr="00C61A59" w:rsidRDefault="00773A3B" w:rsidP="00B540CD">
      <w:pPr>
        <w:rPr>
          <w:rFonts w:eastAsia="Times New Roman" w:cs="Times New Roman"/>
          <w:b/>
        </w:rPr>
      </w:pPr>
      <w:r w:rsidRPr="00C61A59">
        <w:rPr>
          <w:rFonts w:eastAsia="Times New Roman" w:cs="Times New Roman"/>
          <w:b/>
        </w:rPr>
        <w:t>The presentation is divided into 3 parts:</w:t>
      </w:r>
    </w:p>
    <w:p w:rsidR="00773A3B" w:rsidRPr="003651E2" w:rsidRDefault="00773A3B" w:rsidP="00B540CD">
      <w:pPr>
        <w:rPr>
          <w:rFonts w:eastAsia="Times New Roman" w:cs="Times New Roman"/>
        </w:rPr>
      </w:pPr>
      <w:proofErr w:type="gramStart"/>
      <w:r w:rsidRPr="003651E2">
        <w:rPr>
          <w:rFonts w:eastAsia="Times New Roman" w:cs="Times New Roman"/>
        </w:rPr>
        <w:t>First</w:t>
      </w:r>
      <w:r w:rsidR="00B507B0">
        <w:rPr>
          <w:rFonts w:eastAsia="Times New Roman" w:cs="Times New Roman"/>
        </w:rPr>
        <w:t>ly</w:t>
      </w:r>
      <w:r w:rsidRPr="003651E2">
        <w:rPr>
          <w:rFonts w:eastAsia="Times New Roman" w:cs="Times New Roman"/>
        </w:rPr>
        <w:t xml:space="preserve">, a short history and overview of the development and </w:t>
      </w:r>
      <w:r w:rsidR="003651E2">
        <w:rPr>
          <w:rFonts w:eastAsia="Times New Roman" w:cs="Times New Roman"/>
        </w:rPr>
        <w:t xml:space="preserve">the </w:t>
      </w:r>
      <w:r w:rsidRPr="003651E2">
        <w:rPr>
          <w:rFonts w:eastAsia="Times New Roman" w:cs="Times New Roman"/>
        </w:rPr>
        <w:t>economic as well as political organisation and structure of the European Union.</w:t>
      </w:r>
      <w:proofErr w:type="gramEnd"/>
      <w:r w:rsidRPr="003651E2">
        <w:rPr>
          <w:rFonts w:eastAsia="Times New Roman" w:cs="Times New Roman"/>
        </w:rPr>
        <w:t xml:space="preserve"> </w:t>
      </w:r>
    </w:p>
    <w:p w:rsidR="00773A3B" w:rsidRPr="003651E2" w:rsidRDefault="00773A3B" w:rsidP="00B540CD">
      <w:pPr>
        <w:rPr>
          <w:rFonts w:eastAsia="Times New Roman" w:cs="Times New Roman"/>
        </w:rPr>
      </w:pPr>
      <w:r w:rsidRPr="003651E2">
        <w:rPr>
          <w:rFonts w:eastAsia="Times New Roman" w:cs="Times New Roman"/>
        </w:rPr>
        <w:t xml:space="preserve">Secondly, an introduction </w:t>
      </w:r>
      <w:r w:rsidR="00B507B0">
        <w:rPr>
          <w:rFonts w:eastAsia="Times New Roman" w:cs="Times New Roman"/>
        </w:rPr>
        <w:t>of</w:t>
      </w:r>
      <w:r w:rsidRPr="003651E2">
        <w:rPr>
          <w:rFonts w:eastAsia="Times New Roman" w:cs="Times New Roman"/>
        </w:rPr>
        <w:t xml:space="preserve"> cultural diversity and the political steps taken by the EU to u</w:t>
      </w:r>
      <w:r w:rsidR="00B507B0">
        <w:rPr>
          <w:rFonts w:eastAsia="Times New Roman" w:cs="Times New Roman"/>
        </w:rPr>
        <w:t>nite and protect this diversity with regard to the existence or absence of a European identity.  Scepticism towards integration will also be discussed</w:t>
      </w:r>
    </w:p>
    <w:p w:rsidR="00773A3B" w:rsidRPr="003651E2" w:rsidRDefault="00773A3B" w:rsidP="00B540CD">
      <w:pPr>
        <w:rPr>
          <w:rFonts w:eastAsia="Times New Roman" w:cs="Times New Roman"/>
        </w:rPr>
      </w:pPr>
      <w:r w:rsidRPr="003651E2">
        <w:rPr>
          <w:rFonts w:eastAsia="Times New Roman" w:cs="Times New Roman"/>
        </w:rPr>
        <w:t>Finally, I would like to give you a brief introduction of German identity, culture and pride by using the history of its flag as an example.</w:t>
      </w:r>
    </w:p>
    <w:p w:rsidR="008B6013" w:rsidRPr="00A03D71" w:rsidRDefault="008B6013" w:rsidP="00B540CD">
      <w:pPr>
        <w:rPr>
          <w:rFonts w:eastAsia="Times New Roman" w:cs="Times New Roman"/>
          <w:sz w:val="12"/>
          <w:szCs w:val="12"/>
        </w:rPr>
      </w:pPr>
    </w:p>
    <w:p w:rsidR="008B6013" w:rsidRPr="008B6013" w:rsidRDefault="008B6013" w:rsidP="00B540CD">
      <w:pPr>
        <w:rPr>
          <w:rFonts w:eastAsia="Times New Roman" w:cs="Times New Roman"/>
          <w:b/>
          <w:sz w:val="26"/>
          <w:szCs w:val="26"/>
        </w:rPr>
      </w:pPr>
      <w:r w:rsidRPr="008B6013">
        <w:rPr>
          <w:rFonts w:eastAsia="Times New Roman" w:cs="Times New Roman"/>
          <w:b/>
          <w:sz w:val="26"/>
          <w:szCs w:val="26"/>
        </w:rPr>
        <w:t>Outline</w:t>
      </w:r>
    </w:p>
    <w:p w:rsidR="008B6013" w:rsidRPr="00A03D71" w:rsidRDefault="008B6013" w:rsidP="00B540CD">
      <w:pPr>
        <w:rPr>
          <w:rFonts w:eastAsia="Times New Roman" w:cs="Times New Roman"/>
          <w:sz w:val="12"/>
          <w:szCs w:val="12"/>
        </w:rPr>
      </w:pPr>
    </w:p>
    <w:p w:rsidR="008B6013" w:rsidRDefault="008B6013" w:rsidP="00B540CD">
      <w:pPr>
        <w:rPr>
          <w:rFonts w:eastAsia="Times New Roman" w:cs="Times New Roman"/>
        </w:rPr>
      </w:pPr>
      <w:r w:rsidRPr="008B6013">
        <w:rPr>
          <w:rFonts w:eastAsia="Times New Roman" w:cs="Times New Roman"/>
        </w:rPr>
        <w:t xml:space="preserve">1. History of the European Union </w:t>
      </w:r>
      <w:r w:rsidRPr="008B6013">
        <w:rPr>
          <w:rFonts w:eastAsia="Times New Roman" w:cs="Times New Roman"/>
        </w:rPr>
        <w:cr/>
      </w:r>
      <w:r w:rsidRPr="008B6013">
        <w:rPr>
          <w:rFonts w:eastAsia="Times New Roman" w:cs="Times New Roman"/>
        </w:rPr>
        <w:tab/>
        <w:t>1.1. Key dates</w:t>
      </w:r>
      <w:r w:rsidRPr="008B6013">
        <w:rPr>
          <w:rFonts w:eastAsia="Times New Roman" w:cs="Times New Roman"/>
        </w:rPr>
        <w:cr/>
      </w:r>
      <w:r w:rsidRPr="008B6013">
        <w:rPr>
          <w:rFonts w:eastAsia="Times New Roman" w:cs="Times New Roman"/>
        </w:rPr>
        <w:tab/>
        <w:t>1.2. Accession of EU member states</w:t>
      </w:r>
      <w:r w:rsidRPr="008B6013">
        <w:rPr>
          <w:rFonts w:eastAsia="Times New Roman" w:cs="Times New Roman"/>
        </w:rPr>
        <w:cr/>
      </w:r>
      <w:r w:rsidRPr="008B6013">
        <w:rPr>
          <w:rFonts w:eastAsia="Times New Roman" w:cs="Times New Roman"/>
        </w:rPr>
        <w:tab/>
        <w:t>1.3. Fact sheet</w:t>
      </w:r>
      <w:r w:rsidRPr="008B6013">
        <w:rPr>
          <w:rFonts w:eastAsia="Times New Roman" w:cs="Times New Roman"/>
        </w:rPr>
        <w:cr/>
      </w:r>
      <w:r w:rsidRPr="008B6013">
        <w:rPr>
          <w:rFonts w:eastAsia="Times New Roman" w:cs="Times New Roman"/>
        </w:rPr>
        <w:tab/>
        <w:t>1.4. European Union map</w:t>
      </w:r>
    </w:p>
    <w:p w:rsidR="008B6013" w:rsidRDefault="008B6013" w:rsidP="00B540CD">
      <w:pPr>
        <w:rPr>
          <w:rFonts w:eastAsia="Times New Roman" w:cs="Times New Roman"/>
        </w:rPr>
      </w:pPr>
    </w:p>
    <w:p w:rsidR="008B6013" w:rsidRDefault="008B6013" w:rsidP="00B540CD">
      <w:pPr>
        <w:rPr>
          <w:rFonts w:eastAsia="Times New Roman" w:cs="Times New Roman"/>
        </w:rPr>
      </w:pPr>
      <w:r w:rsidRPr="008B6013">
        <w:rPr>
          <w:rFonts w:eastAsia="Times New Roman" w:cs="Times New Roman"/>
        </w:rPr>
        <w:t>2. United in Divers</w:t>
      </w:r>
      <w:r>
        <w:rPr>
          <w:rFonts w:eastAsia="Times New Roman" w:cs="Times New Roman"/>
        </w:rPr>
        <w:t>ity?</w:t>
      </w:r>
      <w:r>
        <w:rPr>
          <w:rFonts w:eastAsia="Times New Roman" w:cs="Times New Roman"/>
        </w:rPr>
        <w:cr/>
      </w:r>
      <w:r>
        <w:rPr>
          <w:rFonts w:eastAsia="Times New Roman" w:cs="Times New Roman"/>
        </w:rPr>
        <w:tab/>
        <w:t>2.1. European identity</w:t>
      </w:r>
      <w:r>
        <w:rPr>
          <w:rFonts w:eastAsia="Times New Roman" w:cs="Times New Roman"/>
        </w:rPr>
        <w:cr/>
      </w:r>
      <w:r>
        <w:rPr>
          <w:rFonts w:eastAsia="Times New Roman" w:cs="Times New Roman"/>
        </w:rPr>
        <w:tab/>
      </w:r>
      <w:r>
        <w:rPr>
          <w:rFonts w:eastAsia="Times New Roman" w:cs="Times New Roman"/>
        </w:rPr>
        <w:tab/>
      </w:r>
      <w:r w:rsidRPr="008B6013">
        <w:rPr>
          <w:rFonts w:eastAsia="Times New Roman" w:cs="Times New Roman"/>
        </w:rPr>
        <w:t xml:space="preserve">2.1.1. National identity - </w:t>
      </w:r>
      <w:r w:rsidR="00863210" w:rsidRPr="008B6013">
        <w:rPr>
          <w:rFonts w:eastAsia="Times New Roman" w:cs="Times New Roman"/>
        </w:rPr>
        <w:t>def</w:t>
      </w:r>
      <w:r w:rsidR="00863210">
        <w:rPr>
          <w:rFonts w:eastAsia="Times New Roman" w:cs="Times New Roman"/>
        </w:rPr>
        <w:t>inition</w:t>
      </w:r>
      <w:r>
        <w:rPr>
          <w:rFonts w:eastAsia="Times New Roman" w:cs="Times New Roman"/>
        </w:rPr>
        <w:cr/>
      </w:r>
      <w:r>
        <w:rPr>
          <w:rFonts w:eastAsia="Times New Roman" w:cs="Times New Roman"/>
        </w:rPr>
        <w:tab/>
      </w:r>
      <w:r>
        <w:rPr>
          <w:rFonts w:eastAsia="Times New Roman" w:cs="Times New Roman"/>
        </w:rPr>
        <w:tab/>
      </w:r>
      <w:r w:rsidRPr="008B6013">
        <w:rPr>
          <w:rFonts w:eastAsia="Times New Roman" w:cs="Times New Roman"/>
        </w:rPr>
        <w:t>2.1.2. Lingual diversity</w:t>
      </w:r>
      <w:r w:rsidRPr="008B6013">
        <w:rPr>
          <w:rFonts w:eastAsia="Times New Roman" w:cs="Times New Roman"/>
        </w:rPr>
        <w:cr/>
      </w:r>
      <w:r w:rsidRPr="008B6013">
        <w:rPr>
          <w:rFonts w:eastAsia="Times New Roman" w:cs="Times New Roman"/>
        </w:rPr>
        <w:tab/>
        <w:t>2.2. Development towards a</w:t>
      </w:r>
      <w:r>
        <w:rPr>
          <w:rFonts w:eastAsia="Times New Roman" w:cs="Times New Roman"/>
        </w:rPr>
        <w:t xml:space="preserve"> united yet diverse identity</w:t>
      </w:r>
      <w:r>
        <w:rPr>
          <w:rFonts w:eastAsia="Times New Roman" w:cs="Times New Roman"/>
        </w:rPr>
        <w:cr/>
      </w:r>
      <w:r>
        <w:rPr>
          <w:rFonts w:eastAsia="Times New Roman" w:cs="Times New Roman"/>
        </w:rPr>
        <w:tab/>
      </w:r>
      <w:r>
        <w:rPr>
          <w:rFonts w:eastAsia="Times New Roman" w:cs="Times New Roman"/>
        </w:rPr>
        <w:tab/>
      </w:r>
      <w:r w:rsidRPr="008B6013">
        <w:rPr>
          <w:rFonts w:eastAsia="Times New Roman" w:cs="Times New Roman"/>
        </w:rPr>
        <w:t>2.2.1. Treaties &amp; committees</w:t>
      </w:r>
      <w:r w:rsidRPr="008B6013">
        <w:rPr>
          <w:rFonts w:eastAsia="Times New Roman" w:cs="Times New Roman"/>
        </w:rPr>
        <w:cr/>
      </w:r>
      <w:r w:rsidRPr="008B6013">
        <w:rPr>
          <w:rFonts w:eastAsia="Times New Roman" w:cs="Times New Roman"/>
        </w:rPr>
        <w:tab/>
        <w:t>2.3. Euroscepticism</w:t>
      </w:r>
    </w:p>
    <w:p w:rsidR="008B6013" w:rsidRDefault="008B6013" w:rsidP="00B540CD">
      <w:pPr>
        <w:rPr>
          <w:rFonts w:eastAsia="Times New Roman" w:cs="Times New Roman"/>
        </w:rPr>
      </w:pPr>
    </w:p>
    <w:p w:rsidR="008B6013" w:rsidRDefault="008B6013" w:rsidP="00B540CD">
      <w:pPr>
        <w:rPr>
          <w:rFonts w:eastAsia="Times New Roman" w:cs="Times New Roman"/>
        </w:rPr>
      </w:pPr>
      <w:r w:rsidRPr="008B6013">
        <w:rPr>
          <w:rFonts w:eastAsia="Times New Roman" w:cs="Times New Roman"/>
        </w:rPr>
        <w:t>3. Germany's national identity</w:t>
      </w:r>
      <w:r w:rsidRPr="008B6013">
        <w:rPr>
          <w:rFonts w:eastAsia="Times New Roman" w:cs="Times New Roman"/>
        </w:rPr>
        <w:cr/>
      </w:r>
      <w:r w:rsidRPr="008B6013">
        <w:rPr>
          <w:rFonts w:eastAsia="Times New Roman" w:cs="Times New Roman"/>
        </w:rPr>
        <w:tab/>
        <w:t>3.1. German culture and identity</w:t>
      </w:r>
      <w:r w:rsidRPr="008B6013">
        <w:rPr>
          <w:rFonts w:eastAsia="Times New Roman" w:cs="Times New Roman"/>
        </w:rPr>
        <w:cr/>
      </w:r>
      <w:r w:rsidRPr="008B6013">
        <w:rPr>
          <w:rFonts w:eastAsia="Times New Roman" w:cs="Times New Roman"/>
        </w:rPr>
        <w:tab/>
      </w:r>
      <w:r w:rsidRPr="008B6013">
        <w:rPr>
          <w:rFonts w:eastAsia="Times New Roman" w:cs="Times New Roman"/>
        </w:rPr>
        <w:tab/>
        <w:t>3.1.1. Stereotype</w:t>
      </w:r>
      <w:r w:rsidRPr="008B6013">
        <w:rPr>
          <w:rFonts w:eastAsia="Times New Roman" w:cs="Times New Roman"/>
        </w:rPr>
        <w:cr/>
      </w:r>
      <w:r w:rsidRPr="008B6013">
        <w:rPr>
          <w:rFonts w:eastAsia="Times New Roman" w:cs="Times New Roman"/>
        </w:rPr>
        <w:tab/>
      </w:r>
      <w:r w:rsidRPr="008B6013">
        <w:rPr>
          <w:rFonts w:eastAsia="Times New Roman" w:cs="Times New Roman"/>
        </w:rPr>
        <w:tab/>
        <w:t>3.1.2. National pride - patriotism</w:t>
      </w:r>
      <w:r w:rsidRPr="008B6013">
        <w:rPr>
          <w:rFonts w:eastAsia="Times New Roman" w:cs="Times New Roman"/>
        </w:rPr>
        <w:cr/>
      </w:r>
      <w:r w:rsidRPr="008B6013">
        <w:rPr>
          <w:rFonts w:eastAsia="Times New Roman" w:cs="Times New Roman"/>
        </w:rPr>
        <w:tab/>
        <w:t>3.2. The German flag</w:t>
      </w:r>
      <w:r w:rsidRPr="008B6013">
        <w:rPr>
          <w:rFonts w:eastAsia="Times New Roman" w:cs="Times New Roman"/>
        </w:rPr>
        <w:cr/>
      </w:r>
      <w:r w:rsidRPr="008B6013">
        <w:rPr>
          <w:rFonts w:eastAsia="Times New Roman" w:cs="Times New Roman"/>
        </w:rPr>
        <w:tab/>
      </w:r>
      <w:r w:rsidRPr="008B6013">
        <w:rPr>
          <w:rFonts w:eastAsia="Times New Roman" w:cs="Times New Roman"/>
        </w:rPr>
        <w:tab/>
        <w:t>3.2.1. History</w:t>
      </w:r>
      <w:r w:rsidRPr="008B6013">
        <w:rPr>
          <w:rFonts w:eastAsia="Times New Roman" w:cs="Times New Roman"/>
        </w:rPr>
        <w:cr/>
      </w:r>
      <w:r w:rsidRPr="008B6013">
        <w:rPr>
          <w:rFonts w:eastAsia="Times New Roman" w:cs="Times New Roman"/>
        </w:rPr>
        <w:tab/>
      </w:r>
      <w:r w:rsidRPr="008B6013">
        <w:rPr>
          <w:rFonts w:eastAsia="Times New Roman" w:cs="Times New Roman"/>
        </w:rPr>
        <w:tab/>
        <w:t>3.2.2. Use</w:t>
      </w:r>
      <w:r w:rsidRPr="008B6013">
        <w:rPr>
          <w:rFonts w:eastAsia="Times New Roman" w:cs="Times New Roman"/>
        </w:rPr>
        <w:cr/>
      </w:r>
      <w:r w:rsidRPr="008B6013">
        <w:rPr>
          <w:rFonts w:eastAsia="Times New Roman" w:cs="Times New Roman"/>
        </w:rPr>
        <w:tab/>
      </w:r>
      <w:r w:rsidRPr="008B6013">
        <w:rPr>
          <w:rFonts w:eastAsia="Times New Roman" w:cs="Times New Roman"/>
        </w:rPr>
        <w:tab/>
        <w:t>3.2.3. Greece incident</w:t>
      </w:r>
    </w:p>
    <w:p w:rsidR="00A03D71" w:rsidRPr="00A03D71" w:rsidRDefault="00A03D71" w:rsidP="00B540CD">
      <w:pPr>
        <w:rPr>
          <w:rFonts w:eastAsia="Times New Roman" w:cs="Times New Roman"/>
        </w:rPr>
      </w:pPr>
    </w:p>
    <w:p w:rsidR="00773A3B" w:rsidRPr="00C61A59" w:rsidRDefault="00773A3B" w:rsidP="00B540CD">
      <w:pPr>
        <w:rPr>
          <w:rFonts w:eastAsia="Times New Roman" w:cs="Times New Roman"/>
          <w:b/>
          <w:sz w:val="28"/>
          <w:szCs w:val="28"/>
        </w:rPr>
      </w:pPr>
      <w:r w:rsidRPr="00C61A59">
        <w:rPr>
          <w:rFonts w:eastAsia="Times New Roman" w:cs="Times New Roman"/>
          <w:b/>
          <w:sz w:val="28"/>
          <w:szCs w:val="28"/>
        </w:rPr>
        <w:t>Part I:</w:t>
      </w:r>
    </w:p>
    <w:p w:rsidR="00773A3B" w:rsidRPr="00A03D71" w:rsidRDefault="00773A3B" w:rsidP="00B540CD">
      <w:pPr>
        <w:rPr>
          <w:rFonts w:eastAsia="Times New Roman" w:cs="Times New Roman"/>
          <w:sz w:val="12"/>
          <w:szCs w:val="12"/>
        </w:rPr>
      </w:pPr>
    </w:p>
    <w:p w:rsidR="008B6013" w:rsidRPr="008B6013" w:rsidRDefault="008B6013" w:rsidP="008B6013">
      <w:pPr>
        <w:pStyle w:val="Listenabsatz"/>
        <w:numPr>
          <w:ilvl w:val="0"/>
          <w:numId w:val="12"/>
        </w:numPr>
        <w:rPr>
          <w:rFonts w:eastAsia="Times New Roman" w:cs="Times New Roman"/>
          <w:b/>
          <w:sz w:val="26"/>
          <w:szCs w:val="26"/>
        </w:rPr>
      </w:pPr>
      <w:r w:rsidRPr="008B6013">
        <w:rPr>
          <w:rFonts w:eastAsia="Times New Roman" w:cs="Times New Roman"/>
          <w:b/>
          <w:sz w:val="26"/>
          <w:szCs w:val="26"/>
        </w:rPr>
        <w:t>History of the European Union</w:t>
      </w:r>
    </w:p>
    <w:p w:rsidR="008B6013" w:rsidRPr="008B6013" w:rsidRDefault="008B6013" w:rsidP="00B540CD">
      <w:pPr>
        <w:rPr>
          <w:rFonts w:eastAsia="Times New Roman" w:cs="Times New Roman"/>
          <w:sz w:val="12"/>
          <w:szCs w:val="12"/>
        </w:rPr>
      </w:pPr>
    </w:p>
    <w:p w:rsidR="000C2136" w:rsidRPr="003651E2" w:rsidRDefault="000C2136" w:rsidP="00B540CD">
      <w:pPr>
        <w:rPr>
          <w:lang w:val="en"/>
        </w:rPr>
      </w:pPr>
      <w:r w:rsidRPr="003651E2">
        <w:rPr>
          <w:lang w:val="en"/>
        </w:rPr>
        <w:t>In order</w:t>
      </w:r>
      <w:r w:rsidR="00F127E7" w:rsidRPr="003651E2">
        <w:rPr>
          <w:lang w:val="en"/>
        </w:rPr>
        <w:t xml:space="preserve"> </w:t>
      </w:r>
      <w:r w:rsidRPr="003651E2">
        <w:rPr>
          <w:lang w:val="en"/>
        </w:rPr>
        <w:t>to fully understand the different cultures</w:t>
      </w:r>
      <w:r w:rsidR="00773A3B" w:rsidRPr="003651E2">
        <w:rPr>
          <w:lang w:val="en"/>
        </w:rPr>
        <w:t xml:space="preserve"> and identities</w:t>
      </w:r>
      <w:r w:rsidRPr="003651E2">
        <w:rPr>
          <w:lang w:val="en"/>
        </w:rPr>
        <w:t xml:space="preserve"> </w:t>
      </w:r>
      <w:r w:rsidR="00773A3B" w:rsidRPr="003651E2">
        <w:rPr>
          <w:lang w:val="en"/>
        </w:rPr>
        <w:t>or cultural identities in Europe</w:t>
      </w:r>
      <w:r w:rsidR="00F127E7" w:rsidRPr="003651E2">
        <w:rPr>
          <w:lang w:val="en"/>
        </w:rPr>
        <w:t xml:space="preserve">, it is crucial to know </w:t>
      </w:r>
      <w:r w:rsidRPr="003651E2">
        <w:rPr>
          <w:lang w:val="en"/>
        </w:rPr>
        <w:t>a little bit about the development of the European Union.</w:t>
      </w:r>
      <w:r w:rsidR="00773A3B" w:rsidRPr="003651E2">
        <w:rPr>
          <w:lang w:val="en"/>
        </w:rPr>
        <w:t xml:space="preserve"> This is also necessary to understand the question of whether there is a common European identity or whether it will be possible to create such an identity one day. </w:t>
      </w:r>
    </w:p>
    <w:p w:rsidR="00773A3B" w:rsidRPr="00C61A59" w:rsidRDefault="00773A3B" w:rsidP="00B540CD">
      <w:pPr>
        <w:rPr>
          <w:sz w:val="12"/>
          <w:szCs w:val="12"/>
          <w:lang w:val="en"/>
        </w:rPr>
      </w:pPr>
    </w:p>
    <w:p w:rsidR="000C2136" w:rsidRPr="003651E2" w:rsidRDefault="000C2136" w:rsidP="00B540CD">
      <w:pPr>
        <w:rPr>
          <w:lang w:val="en"/>
        </w:rPr>
      </w:pPr>
      <w:r w:rsidRPr="003651E2">
        <w:rPr>
          <w:lang w:val="en"/>
        </w:rPr>
        <w:t xml:space="preserve">In the aftermath of the Second World War, the European Union started off as a purely economic cooperation to better coordinate and organise production. This was at first limited to two core industries: the gaining and processing of coal and steel. It was </w:t>
      </w:r>
      <w:r w:rsidR="00172EF2" w:rsidRPr="003651E2">
        <w:rPr>
          <w:lang w:val="en"/>
        </w:rPr>
        <w:t>to be a mere production union.</w:t>
      </w:r>
    </w:p>
    <w:p w:rsidR="000C2136" w:rsidRPr="003651E2" w:rsidRDefault="00172EF2" w:rsidP="00B540CD">
      <w:pPr>
        <w:rPr>
          <w:lang w:val="en"/>
        </w:rPr>
      </w:pPr>
      <w:r w:rsidRPr="003651E2">
        <w:rPr>
          <w:lang w:val="en"/>
        </w:rPr>
        <w:lastRenderedPageBreak/>
        <w:t>Soon</w:t>
      </w:r>
      <w:r w:rsidR="00773A3B" w:rsidRPr="003651E2">
        <w:rPr>
          <w:lang w:val="en"/>
        </w:rPr>
        <w:t xml:space="preserve"> </w:t>
      </w:r>
      <w:r w:rsidRPr="003651E2">
        <w:rPr>
          <w:lang w:val="en"/>
        </w:rPr>
        <w:t>after the French and the German government had agreed</w:t>
      </w:r>
      <w:r w:rsidR="00773A3B" w:rsidRPr="003651E2">
        <w:rPr>
          <w:lang w:val="en"/>
        </w:rPr>
        <w:t xml:space="preserve"> on a mutually beneficial economic cooperation</w:t>
      </w:r>
      <w:r w:rsidRPr="003651E2">
        <w:rPr>
          <w:lang w:val="en"/>
        </w:rPr>
        <w:t xml:space="preserve">, it </w:t>
      </w:r>
      <w:r w:rsidR="00773A3B" w:rsidRPr="003651E2">
        <w:rPr>
          <w:lang w:val="en"/>
        </w:rPr>
        <w:t xml:space="preserve">also </w:t>
      </w:r>
      <w:r w:rsidRPr="003651E2">
        <w:rPr>
          <w:lang w:val="en"/>
        </w:rPr>
        <w:t xml:space="preserve">became clear that both sides wanted to open this cooperation and to expand it </w:t>
      </w:r>
      <w:r w:rsidR="00773A3B" w:rsidRPr="003651E2">
        <w:rPr>
          <w:lang w:val="en"/>
        </w:rPr>
        <w:t xml:space="preserve">by </w:t>
      </w:r>
      <w:r w:rsidR="004A1947">
        <w:rPr>
          <w:lang w:val="en"/>
        </w:rPr>
        <w:t>inviting</w:t>
      </w:r>
      <w:r w:rsidRPr="003651E2">
        <w:rPr>
          <w:lang w:val="en"/>
        </w:rPr>
        <w:t xml:space="preserve"> other countries to join. The eco</w:t>
      </w:r>
      <w:r w:rsidR="003E6795" w:rsidRPr="003651E2">
        <w:rPr>
          <w:lang w:val="en"/>
        </w:rPr>
        <w:t>no</w:t>
      </w:r>
      <w:r w:rsidRPr="003651E2">
        <w:rPr>
          <w:lang w:val="en"/>
        </w:rPr>
        <w:t>mic predecessor of the EU was born.</w:t>
      </w:r>
    </w:p>
    <w:p w:rsidR="000C2136" w:rsidRPr="003651E2" w:rsidRDefault="000C2136" w:rsidP="00B540CD">
      <w:pPr>
        <w:rPr>
          <w:lang w:val="en"/>
        </w:rPr>
      </w:pPr>
      <w:r w:rsidRPr="003651E2">
        <w:rPr>
          <w:lang w:val="en"/>
        </w:rPr>
        <w:t>As the European Union evolved</w:t>
      </w:r>
      <w:r w:rsidR="002B693B">
        <w:rPr>
          <w:lang w:val="en"/>
        </w:rPr>
        <w:t>,</w:t>
      </w:r>
      <w:r w:rsidRPr="003651E2">
        <w:rPr>
          <w:lang w:val="en"/>
        </w:rPr>
        <w:t xml:space="preserve"> it quickly started </w:t>
      </w:r>
      <w:r w:rsidR="00863210" w:rsidRPr="003651E2">
        <w:rPr>
          <w:lang w:val="en"/>
        </w:rPr>
        <w:t>developing</w:t>
      </w:r>
      <w:r w:rsidRPr="003651E2">
        <w:rPr>
          <w:lang w:val="en"/>
        </w:rPr>
        <w:t xml:space="preserve"> from an economic cooperation into a political association, which then in return also started influencing all areas of life in Europe: from </w:t>
      </w:r>
      <w:r w:rsidR="00F127E7" w:rsidRPr="003651E2">
        <w:rPr>
          <w:lang w:val="en"/>
        </w:rPr>
        <w:t>a single</w:t>
      </w:r>
      <w:r w:rsidRPr="003651E2">
        <w:rPr>
          <w:lang w:val="en"/>
        </w:rPr>
        <w:t xml:space="preserve"> market to </w:t>
      </w:r>
      <w:r w:rsidR="00F127E7" w:rsidRPr="003651E2">
        <w:rPr>
          <w:lang w:val="en"/>
        </w:rPr>
        <w:t>open borders</w:t>
      </w:r>
      <w:r w:rsidR="00BB6578">
        <w:rPr>
          <w:lang w:val="en"/>
        </w:rPr>
        <w:t xml:space="preserve">, from arts to educational </w:t>
      </w:r>
      <w:r w:rsidRPr="003651E2">
        <w:rPr>
          <w:lang w:val="en"/>
        </w:rPr>
        <w:t>systems, from travelling to currenc</w:t>
      </w:r>
      <w:r w:rsidR="00F127E7" w:rsidRPr="003651E2">
        <w:rPr>
          <w:lang w:val="en"/>
        </w:rPr>
        <w:t>y</w:t>
      </w:r>
      <w:r w:rsidRPr="003651E2">
        <w:rPr>
          <w:lang w:val="en"/>
        </w:rPr>
        <w:t xml:space="preserve">, from housing laws to </w:t>
      </w:r>
      <w:r w:rsidR="00F127E7" w:rsidRPr="003651E2">
        <w:rPr>
          <w:lang w:val="en"/>
        </w:rPr>
        <w:t>which</w:t>
      </w:r>
      <w:r w:rsidRPr="003651E2">
        <w:rPr>
          <w:lang w:val="en"/>
        </w:rPr>
        <w:t xml:space="preserve"> ingredients should be</w:t>
      </w:r>
      <w:r w:rsidR="00F127E7" w:rsidRPr="003651E2">
        <w:rPr>
          <w:lang w:val="en"/>
        </w:rPr>
        <w:t xml:space="preserve"> in chocolate</w:t>
      </w:r>
      <w:r w:rsidRPr="003651E2">
        <w:rPr>
          <w:lang w:val="en"/>
        </w:rPr>
        <w:t xml:space="preserve"> – there is no single aspect of life</w:t>
      </w:r>
      <w:r w:rsidR="00773A3B" w:rsidRPr="003651E2">
        <w:rPr>
          <w:lang w:val="en"/>
        </w:rPr>
        <w:t xml:space="preserve"> nowadays</w:t>
      </w:r>
      <w:r w:rsidRPr="003651E2">
        <w:rPr>
          <w:lang w:val="en"/>
        </w:rPr>
        <w:t xml:space="preserve"> that has been left untouched by the European Union.</w:t>
      </w:r>
    </w:p>
    <w:p w:rsidR="00172EF2" w:rsidRPr="003651E2" w:rsidRDefault="00172EF2" w:rsidP="00B540CD">
      <w:pPr>
        <w:rPr>
          <w:lang w:val="en"/>
        </w:rPr>
      </w:pPr>
    </w:p>
    <w:p w:rsidR="00172EF2" w:rsidRPr="00732485" w:rsidRDefault="00732485" w:rsidP="00B540CD">
      <w:pPr>
        <w:rPr>
          <w:b/>
          <w:sz w:val="26"/>
          <w:szCs w:val="26"/>
          <w:lang w:val="en"/>
        </w:rPr>
      </w:pPr>
      <w:r>
        <w:rPr>
          <w:b/>
          <w:sz w:val="26"/>
          <w:szCs w:val="26"/>
          <w:lang w:val="en"/>
        </w:rPr>
        <w:t xml:space="preserve">1.1. </w:t>
      </w:r>
      <w:r w:rsidR="00172EF2" w:rsidRPr="00732485">
        <w:rPr>
          <w:b/>
          <w:sz w:val="26"/>
          <w:szCs w:val="26"/>
          <w:lang w:val="en"/>
        </w:rPr>
        <w:t>Key dates</w:t>
      </w:r>
    </w:p>
    <w:p w:rsidR="00172EF2" w:rsidRPr="00C61A59" w:rsidRDefault="00172EF2" w:rsidP="00B540CD">
      <w:pPr>
        <w:rPr>
          <w:sz w:val="12"/>
          <w:szCs w:val="12"/>
          <w:lang w:val="en"/>
        </w:rPr>
      </w:pPr>
    </w:p>
    <w:p w:rsidR="00172EF2" w:rsidRPr="003651E2" w:rsidRDefault="00172EF2" w:rsidP="00B540CD">
      <w:pPr>
        <w:rPr>
          <w:lang w:val="en"/>
        </w:rPr>
      </w:pPr>
      <w:r w:rsidRPr="003651E2">
        <w:rPr>
          <w:lang w:val="en"/>
        </w:rPr>
        <w:t>1952 ECSC – European Coal and Steel Community</w:t>
      </w:r>
    </w:p>
    <w:p w:rsidR="00172EF2" w:rsidRPr="003651E2" w:rsidRDefault="00172EF2" w:rsidP="00B540CD">
      <w:pPr>
        <w:rPr>
          <w:lang w:val="en"/>
        </w:rPr>
      </w:pPr>
      <w:r w:rsidRPr="003651E2">
        <w:rPr>
          <w:lang w:val="en"/>
        </w:rPr>
        <w:t>1958 EEC – European Economic Community</w:t>
      </w:r>
    </w:p>
    <w:p w:rsidR="00172EF2" w:rsidRPr="003651E2" w:rsidRDefault="00172EF2" w:rsidP="00B540CD">
      <w:pPr>
        <w:rPr>
          <w:lang w:val="en"/>
        </w:rPr>
      </w:pPr>
      <w:r w:rsidRPr="003651E2">
        <w:rPr>
          <w:lang w:val="en"/>
        </w:rPr>
        <w:t>1993 EU – European Union</w:t>
      </w:r>
    </w:p>
    <w:p w:rsidR="007231FC" w:rsidRPr="00C61A59" w:rsidRDefault="007231FC" w:rsidP="00B540CD">
      <w:pPr>
        <w:rPr>
          <w:sz w:val="12"/>
          <w:szCs w:val="12"/>
          <w:lang w:val="en"/>
        </w:rPr>
      </w:pPr>
    </w:p>
    <w:p w:rsidR="00773A3B" w:rsidRPr="003651E2" w:rsidRDefault="00773A3B" w:rsidP="00B540CD">
      <w:pPr>
        <w:rPr>
          <w:i/>
          <w:u w:val="single"/>
          <w:lang w:val="en"/>
        </w:rPr>
      </w:pPr>
      <w:r w:rsidRPr="003651E2">
        <w:rPr>
          <w:i/>
          <w:u w:val="single"/>
          <w:lang w:val="en"/>
        </w:rPr>
        <w:t>Monetary Union:</w:t>
      </w:r>
    </w:p>
    <w:p w:rsidR="00172EF2" w:rsidRPr="003651E2" w:rsidRDefault="00172EF2" w:rsidP="00B540CD">
      <w:pPr>
        <w:rPr>
          <w:lang w:val="en"/>
        </w:rPr>
      </w:pPr>
      <w:r w:rsidRPr="003651E2">
        <w:rPr>
          <w:lang w:val="en"/>
        </w:rPr>
        <w:t>1999 Euro – launch</w:t>
      </w:r>
    </w:p>
    <w:p w:rsidR="00172EF2" w:rsidRDefault="00172EF2" w:rsidP="00B540CD">
      <w:pPr>
        <w:rPr>
          <w:lang w:val="en"/>
        </w:rPr>
      </w:pPr>
      <w:r w:rsidRPr="003651E2">
        <w:rPr>
          <w:lang w:val="en"/>
        </w:rPr>
        <w:t>2002 Euro – in</w:t>
      </w:r>
      <w:r w:rsidR="00A03D71">
        <w:rPr>
          <w:lang w:val="en"/>
        </w:rPr>
        <w:t>troduction of banknotes &amp; coins</w:t>
      </w:r>
    </w:p>
    <w:p w:rsidR="00A03D71" w:rsidRPr="00A03D71" w:rsidRDefault="00A03D71" w:rsidP="00B540CD">
      <w:pPr>
        <w:rPr>
          <w:lang w:val="en"/>
        </w:rPr>
      </w:pPr>
    </w:p>
    <w:p w:rsidR="00172EF2" w:rsidRPr="00732485" w:rsidRDefault="00732485" w:rsidP="00B540CD">
      <w:pPr>
        <w:rPr>
          <w:rFonts w:eastAsia="Times New Roman" w:cs="Times New Roman"/>
          <w:b/>
          <w:sz w:val="26"/>
          <w:szCs w:val="26"/>
          <w:lang w:val="en"/>
        </w:rPr>
      </w:pPr>
      <w:r>
        <w:rPr>
          <w:rFonts w:eastAsia="Times New Roman" w:cs="Times New Roman"/>
          <w:b/>
          <w:sz w:val="26"/>
          <w:szCs w:val="26"/>
          <w:lang w:val="en"/>
        </w:rPr>
        <w:t xml:space="preserve">1.2. </w:t>
      </w:r>
      <w:r w:rsidR="00172EF2" w:rsidRPr="00732485">
        <w:rPr>
          <w:rFonts w:eastAsia="Times New Roman" w:cs="Times New Roman"/>
          <w:b/>
          <w:sz w:val="26"/>
          <w:szCs w:val="26"/>
          <w:lang w:val="en"/>
        </w:rPr>
        <w:t xml:space="preserve">Member states of the EU </w:t>
      </w:r>
    </w:p>
    <w:p w:rsidR="00172EF2" w:rsidRPr="003651E2" w:rsidRDefault="00172EF2" w:rsidP="00B540CD">
      <w:pPr>
        <w:rPr>
          <w:rFonts w:eastAsia="Times New Roman" w:cs="Times New Roman"/>
          <w:lang w:val="en"/>
        </w:rPr>
      </w:pPr>
      <w:r w:rsidRPr="003651E2">
        <w:rPr>
          <w:rFonts w:eastAsia="Times New Roman" w:cs="Times New Roman"/>
          <w:lang w:val="en"/>
        </w:rPr>
        <w:t>(year of entry)</w:t>
      </w:r>
    </w:p>
    <w:p w:rsidR="00172EF2" w:rsidRPr="003651E2" w:rsidRDefault="00172EF2" w:rsidP="00B540CD">
      <w:pPr>
        <w:rPr>
          <w:rFonts w:eastAsia="Times New Roman" w:cs="Times New Roman"/>
          <w:lang w:val="en"/>
        </w:rPr>
      </w:pPr>
    </w:p>
    <w:p w:rsidR="00172EF2" w:rsidRPr="003651E2" w:rsidRDefault="00172EF2" w:rsidP="00B540CD">
      <w:pPr>
        <w:ind w:left="720"/>
        <w:rPr>
          <w:rFonts w:eastAsia="Times New Roman" w:cs="Times New Roman"/>
          <w:lang w:val="en"/>
        </w:rPr>
      </w:pPr>
      <w:r w:rsidRPr="003651E2">
        <w:rPr>
          <w:rFonts w:eastAsia="Times New Roman" w:cs="Times New Roman"/>
          <w:b/>
          <w:lang w:val="en"/>
        </w:rPr>
        <w:t>6</w:t>
      </w:r>
      <w:r w:rsidRPr="003651E2">
        <w:rPr>
          <w:rFonts w:eastAsia="Times New Roman" w:cs="Times New Roman"/>
          <w:lang w:val="en"/>
        </w:rPr>
        <w:tab/>
      </w:r>
      <w:r w:rsidRPr="003651E2">
        <w:rPr>
          <w:rFonts w:eastAsia="Times New Roman" w:cs="Times New Roman"/>
          <w:u w:val="single"/>
          <w:lang w:val="en"/>
        </w:rPr>
        <w:t>1952</w:t>
      </w:r>
      <w:r w:rsidRPr="003651E2">
        <w:rPr>
          <w:rFonts w:eastAsia="Times New Roman" w:cs="Times New Roman"/>
          <w:lang w:val="en"/>
        </w:rPr>
        <w:t>: Belgium, France, Germany, Italy, Luxembourg, Netherlands</w:t>
      </w:r>
    </w:p>
    <w:p w:rsidR="00172EF2" w:rsidRPr="003651E2" w:rsidRDefault="00172EF2" w:rsidP="00B540CD">
      <w:pPr>
        <w:ind w:left="720"/>
        <w:rPr>
          <w:rFonts w:eastAsia="Times New Roman" w:cs="Times New Roman"/>
          <w:lang w:val="en"/>
        </w:rPr>
      </w:pPr>
      <w:r w:rsidRPr="003651E2">
        <w:rPr>
          <w:rFonts w:eastAsia="Times New Roman" w:cs="Times New Roman"/>
          <w:lang w:val="en"/>
        </w:rPr>
        <w:t>+</w:t>
      </w:r>
    </w:p>
    <w:p w:rsidR="00172EF2" w:rsidRPr="003651E2" w:rsidRDefault="00172EF2" w:rsidP="00B540CD">
      <w:pPr>
        <w:ind w:left="720"/>
        <w:rPr>
          <w:rFonts w:eastAsia="Times New Roman" w:cs="Times New Roman"/>
          <w:lang w:val="en"/>
        </w:rPr>
      </w:pPr>
      <w:r w:rsidRPr="003651E2">
        <w:rPr>
          <w:rFonts w:eastAsia="Times New Roman" w:cs="Times New Roman"/>
          <w:b/>
          <w:lang w:val="en"/>
        </w:rPr>
        <w:t>3</w:t>
      </w:r>
      <w:r w:rsidRPr="003651E2">
        <w:rPr>
          <w:rFonts w:eastAsia="Times New Roman" w:cs="Times New Roman"/>
          <w:lang w:val="en"/>
        </w:rPr>
        <w:tab/>
      </w:r>
      <w:r w:rsidRPr="003651E2">
        <w:rPr>
          <w:rFonts w:eastAsia="Times New Roman" w:cs="Times New Roman"/>
          <w:u w:val="single"/>
          <w:lang w:val="en"/>
        </w:rPr>
        <w:t>1973</w:t>
      </w:r>
      <w:r w:rsidRPr="003651E2">
        <w:rPr>
          <w:rFonts w:eastAsia="Times New Roman" w:cs="Times New Roman"/>
          <w:lang w:val="en"/>
        </w:rPr>
        <w:t xml:space="preserve">: Ireland, United Kingdom, Denmark </w:t>
      </w:r>
    </w:p>
    <w:p w:rsidR="00172EF2" w:rsidRPr="003651E2" w:rsidRDefault="00172EF2" w:rsidP="00B540CD">
      <w:pPr>
        <w:ind w:left="720"/>
        <w:rPr>
          <w:rFonts w:eastAsia="Times New Roman" w:cs="Times New Roman"/>
          <w:lang w:val="en"/>
        </w:rPr>
      </w:pPr>
      <w:r w:rsidRPr="003651E2">
        <w:rPr>
          <w:rFonts w:eastAsia="Times New Roman" w:cs="Times New Roman"/>
          <w:lang w:val="en"/>
        </w:rPr>
        <w:t>+</w:t>
      </w:r>
    </w:p>
    <w:p w:rsidR="00172EF2" w:rsidRPr="003651E2" w:rsidRDefault="00172EF2" w:rsidP="00B540CD">
      <w:pPr>
        <w:ind w:left="720"/>
        <w:rPr>
          <w:rFonts w:eastAsia="Times New Roman" w:cs="Times New Roman"/>
          <w:lang w:val="en"/>
        </w:rPr>
      </w:pPr>
      <w:r w:rsidRPr="003651E2">
        <w:rPr>
          <w:rFonts w:eastAsia="Times New Roman" w:cs="Times New Roman"/>
          <w:b/>
          <w:lang w:val="en"/>
        </w:rPr>
        <w:t>1</w:t>
      </w:r>
      <w:r w:rsidRPr="003651E2">
        <w:rPr>
          <w:rFonts w:eastAsia="Times New Roman" w:cs="Times New Roman"/>
          <w:lang w:val="en"/>
        </w:rPr>
        <w:tab/>
      </w:r>
      <w:r w:rsidRPr="003651E2">
        <w:rPr>
          <w:rFonts w:eastAsia="Times New Roman" w:cs="Times New Roman"/>
          <w:u w:val="single"/>
          <w:lang w:val="en"/>
        </w:rPr>
        <w:t>1981</w:t>
      </w:r>
      <w:r w:rsidRPr="003651E2">
        <w:rPr>
          <w:rFonts w:eastAsia="Times New Roman" w:cs="Times New Roman"/>
          <w:lang w:val="en"/>
        </w:rPr>
        <w:t xml:space="preserve">: Greece </w:t>
      </w:r>
    </w:p>
    <w:p w:rsidR="00172EF2" w:rsidRPr="003651E2" w:rsidRDefault="00172EF2" w:rsidP="00B540CD">
      <w:pPr>
        <w:ind w:left="720"/>
        <w:rPr>
          <w:rFonts w:eastAsia="Times New Roman" w:cs="Times New Roman"/>
          <w:lang w:val="en"/>
        </w:rPr>
      </w:pPr>
      <w:r w:rsidRPr="003651E2">
        <w:rPr>
          <w:rFonts w:eastAsia="Times New Roman" w:cs="Times New Roman"/>
          <w:lang w:val="en"/>
        </w:rPr>
        <w:t>+</w:t>
      </w:r>
    </w:p>
    <w:p w:rsidR="00172EF2" w:rsidRPr="003651E2" w:rsidRDefault="00172EF2" w:rsidP="00B540CD">
      <w:pPr>
        <w:ind w:left="720"/>
        <w:rPr>
          <w:rFonts w:eastAsia="Times New Roman" w:cs="Times New Roman"/>
          <w:lang w:val="en"/>
        </w:rPr>
      </w:pPr>
      <w:r w:rsidRPr="003651E2">
        <w:rPr>
          <w:rFonts w:eastAsia="Times New Roman" w:cs="Times New Roman"/>
          <w:b/>
          <w:lang w:val="en"/>
        </w:rPr>
        <w:t>2</w:t>
      </w:r>
      <w:r w:rsidRPr="003651E2">
        <w:rPr>
          <w:rFonts w:eastAsia="Times New Roman" w:cs="Times New Roman"/>
          <w:lang w:val="en"/>
        </w:rPr>
        <w:tab/>
      </w:r>
      <w:r w:rsidRPr="003651E2">
        <w:rPr>
          <w:rFonts w:eastAsia="Times New Roman" w:cs="Times New Roman"/>
          <w:u w:val="single"/>
          <w:lang w:val="en"/>
        </w:rPr>
        <w:t>1986</w:t>
      </w:r>
      <w:r w:rsidRPr="003651E2">
        <w:rPr>
          <w:rFonts w:eastAsia="Times New Roman" w:cs="Times New Roman"/>
          <w:lang w:val="en"/>
        </w:rPr>
        <w:t xml:space="preserve">: Portugal, Spain </w:t>
      </w:r>
    </w:p>
    <w:p w:rsidR="00172EF2" w:rsidRPr="003651E2" w:rsidRDefault="00172EF2" w:rsidP="00B540CD">
      <w:pPr>
        <w:ind w:left="720"/>
        <w:rPr>
          <w:rFonts w:eastAsia="Times New Roman" w:cs="Times New Roman"/>
          <w:lang w:val="en"/>
        </w:rPr>
      </w:pPr>
      <w:r w:rsidRPr="003651E2">
        <w:rPr>
          <w:rFonts w:eastAsia="Times New Roman" w:cs="Times New Roman"/>
          <w:lang w:val="en"/>
        </w:rPr>
        <w:t>+</w:t>
      </w:r>
    </w:p>
    <w:p w:rsidR="00172EF2" w:rsidRPr="003651E2" w:rsidRDefault="00172EF2" w:rsidP="00B540CD">
      <w:pPr>
        <w:ind w:left="720"/>
        <w:rPr>
          <w:rFonts w:eastAsia="Times New Roman" w:cs="Times New Roman"/>
          <w:lang w:val="en"/>
        </w:rPr>
      </w:pPr>
      <w:r w:rsidRPr="003651E2">
        <w:rPr>
          <w:rFonts w:eastAsia="Times New Roman" w:cs="Times New Roman"/>
          <w:b/>
          <w:lang w:val="en"/>
        </w:rPr>
        <w:t>3</w:t>
      </w:r>
      <w:r w:rsidRPr="003651E2">
        <w:rPr>
          <w:rFonts w:eastAsia="Times New Roman" w:cs="Times New Roman"/>
          <w:lang w:val="en"/>
        </w:rPr>
        <w:tab/>
      </w:r>
      <w:r w:rsidRPr="003651E2">
        <w:rPr>
          <w:rFonts w:eastAsia="Times New Roman" w:cs="Times New Roman"/>
          <w:u w:val="single"/>
          <w:lang w:val="en"/>
        </w:rPr>
        <w:t>1995</w:t>
      </w:r>
      <w:r w:rsidRPr="003651E2">
        <w:rPr>
          <w:rFonts w:eastAsia="Times New Roman" w:cs="Times New Roman"/>
          <w:lang w:val="en"/>
        </w:rPr>
        <w:t xml:space="preserve">: Austria, Finland, Sweden </w:t>
      </w:r>
    </w:p>
    <w:p w:rsidR="00172EF2" w:rsidRPr="003651E2" w:rsidRDefault="00172EF2" w:rsidP="00B540CD">
      <w:pPr>
        <w:ind w:left="720"/>
        <w:rPr>
          <w:rFonts w:eastAsia="Times New Roman" w:cs="Times New Roman"/>
          <w:lang w:val="en"/>
        </w:rPr>
      </w:pPr>
      <w:r w:rsidRPr="003651E2">
        <w:rPr>
          <w:rFonts w:eastAsia="Times New Roman" w:cs="Times New Roman"/>
          <w:lang w:val="en"/>
        </w:rPr>
        <w:t>+</w:t>
      </w:r>
    </w:p>
    <w:p w:rsidR="00172EF2" w:rsidRPr="003651E2" w:rsidRDefault="00172EF2" w:rsidP="00B540CD">
      <w:pPr>
        <w:ind w:left="1440" w:hanging="720"/>
        <w:rPr>
          <w:rFonts w:eastAsia="Times New Roman" w:cs="Times New Roman"/>
          <w:lang w:val="en"/>
        </w:rPr>
      </w:pPr>
      <w:r w:rsidRPr="003651E2">
        <w:rPr>
          <w:rFonts w:eastAsia="Times New Roman" w:cs="Times New Roman"/>
          <w:b/>
          <w:lang w:val="en"/>
        </w:rPr>
        <w:t>10</w:t>
      </w:r>
      <w:r w:rsidRPr="003651E2">
        <w:rPr>
          <w:rFonts w:eastAsia="Times New Roman" w:cs="Times New Roman"/>
          <w:lang w:val="en"/>
        </w:rPr>
        <w:tab/>
      </w:r>
      <w:r w:rsidRPr="003651E2">
        <w:rPr>
          <w:rFonts w:eastAsia="Times New Roman" w:cs="Times New Roman"/>
          <w:u w:val="single"/>
          <w:lang w:val="en"/>
        </w:rPr>
        <w:t>2004</w:t>
      </w:r>
      <w:r w:rsidRPr="003651E2">
        <w:rPr>
          <w:rFonts w:eastAsia="Times New Roman" w:cs="Times New Roman"/>
          <w:lang w:val="en"/>
        </w:rPr>
        <w:t xml:space="preserve">: Cyprus, Estonia, Hungary, Latvia, Lithuania, Malta, Czech Republic, Poland, Slovakia, Slovenia </w:t>
      </w:r>
    </w:p>
    <w:p w:rsidR="00172EF2" w:rsidRPr="003651E2" w:rsidRDefault="00172EF2" w:rsidP="00B540CD">
      <w:pPr>
        <w:ind w:left="720"/>
        <w:rPr>
          <w:rFonts w:eastAsia="Times New Roman" w:cs="Times New Roman"/>
          <w:lang w:val="en"/>
        </w:rPr>
      </w:pPr>
      <w:r w:rsidRPr="003651E2">
        <w:rPr>
          <w:rFonts w:eastAsia="Times New Roman" w:cs="Times New Roman"/>
          <w:lang w:val="en"/>
        </w:rPr>
        <w:t>+</w:t>
      </w:r>
    </w:p>
    <w:p w:rsidR="00172EF2" w:rsidRPr="003651E2" w:rsidRDefault="00172EF2" w:rsidP="00B540CD">
      <w:pPr>
        <w:ind w:left="720"/>
        <w:rPr>
          <w:rFonts w:eastAsia="Times New Roman" w:cs="Times New Roman"/>
          <w:lang w:val="en"/>
        </w:rPr>
      </w:pPr>
      <w:r w:rsidRPr="003651E2">
        <w:rPr>
          <w:rFonts w:eastAsia="Times New Roman" w:cs="Times New Roman"/>
          <w:b/>
          <w:lang w:val="en"/>
        </w:rPr>
        <w:t>2</w:t>
      </w:r>
      <w:r w:rsidRPr="003651E2">
        <w:rPr>
          <w:rFonts w:eastAsia="Times New Roman" w:cs="Times New Roman"/>
          <w:lang w:val="en"/>
        </w:rPr>
        <w:tab/>
      </w:r>
      <w:r w:rsidRPr="003651E2">
        <w:rPr>
          <w:rFonts w:eastAsia="Times New Roman" w:cs="Times New Roman"/>
          <w:u w:val="single"/>
          <w:lang w:val="en"/>
        </w:rPr>
        <w:t>2007</w:t>
      </w:r>
      <w:r w:rsidRPr="003651E2">
        <w:rPr>
          <w:rFonts w:eastAsia="Times New Roman" w:cs="Times New Roman"/>
          <w:lang w:val="en"/>
        </w:rPr>
        <w:t xml:space="preserve">: Bulgaria, Romania </w:t>
      </w:r>
    </w:p>
    <w:p w:rsidR="00022726" w:rsidRPr="003651E2" w:rsidRDefault="00022726" w:rsidP="00B540CD">
      <w:pPr>
        <w:ind w:left="720"/>
        <w:rPr>
          <w:rFonts w:eastAsia="Times New Roman" w:cs="Times New Roman"/>
          <w:lang w:val="en"/>
        </w:rPr>
      </w:pPr>
      <w:r w:rsidRPr="003651E2">
        <w:rPr>
          <w:rFonts w:eastAsia="Times New Roman" w:cs="Times New Roman"/>
          <w:lang w:val="en"/>
        </w:rPr>
        <w:t>+</w:t>
      </w:r>
    </w:p>
    <w:p w:rsidR="00022726" w:rsidRPr="003651E2" w:rsidRDefault="00022726" w:rsidP="00B540CD">
      <w:pPr>
        <w:ind w:left="720"/>
        <w:rPr>
          <w:rFonts w:eastAsia="Times New Roman" w:cs="Times New Roman"/>
          <w:lang w:val="en"/>
        </w:rPr>
      </w:pPr>
      <w:r w:rsidRPr="003651E2">
        <w:rPr>
          <w:rFonts w:eastAsia="Times New Roman" w:cs="Times New Roman"/>
          <w:lang w:val="en"/>
        </w:rPr>
        <w:t>(</w:t>
      </w:r>
      <w:r w:rsidRPr="003651E2">
        <w:rPr>
          <w:rFonts w:eastAsia="Times New Roman" w:cs="Times New Roman"/>
          <w:b/>
          <w:lang w:val="en"/>
        </w:rPr>
        <w:t>1</w:t>
      </w:r>
      <w:r w:rsidRPr="003651E2">
        <w:rPr>
          <w:rFonts w:eastAsia="Times New Roman" w:cs="Times New Roman"/>
          <w:lang w:val="en"/>
        </w:rPr>
        <w:tab/>
      </w:r>
      <w:r w:rsidRPr="003651E2">
        <w:rPr>
          <w:rFonts w:eastAsia="Times New Roman" w:cs="Times New Roman"/>
          <w:u w:val="single"/>
          <w:lang w:val="en"/>
        </w:rPr>
        <w:t>2013</w:t>
      </w:r>
      <w:r w:rsidRPr="003651E2">
        <w:rPr>
          <w:rFonts w:eastAsia="Times New Roman" w:cs="Times New Roman"/>
          <w:lang w:val="en"/>
        </w:rPr>
        <w:t>: Croatia)</w:t>
      </w:r>
    </w:p>
    <w:p w:rsidR="00172EF2" w:rsidRPr="003651E2" w:rsidRDefault="00172EF2" w:rsidP="00B540CD">
      <w:pPr>
        <w:rPr>
          <w:rFonts w:eastAsia="Times New Roman" w:cs="Times New Roman"/>
          <w:lang w:val="en"/>
        </w:rPr>
      </w:pPr>
      <w:r w:rsidRPr="003651E2">
        <w:rPr>
          <w:rFonts w:eastAsia="Times New Roman" w:cs="Times New Roman"/>
          <w:lang w:val="en"/>
        </w:rPr>
        <w:t xml:space="preserve">         _____</w:t>
      </w:r>
    </w:p>
    <w:p w:rsidR="00172EF2" w:rsidRPr="003651E2" w:rsidRDefault="00172EF2" w:rsidP="00B540CD">
      <w:pPr>
        <w:rPr>
          <w:rFonts w:eastAsia="Times New Roman" w:cs="Times New Roman"/>
          <w:b/>
          <w:lang w:val="en"/>
        </w:rPr>
      </w:pPr>
      <w:r w:rsidRPr="003651E2">
        <w:rPr>
          <w:rFonts w:eastAsia="Times New Roman" w:cs="Times New Roman"/>
          <w:b/>
          <w:lang w:val="en"/>
        </w:rPr>
        <w:t>27 member states of the EU</w:t>
      </w:r>
    </w:p>
    <w:p w:rsidR="00022726" w:rsidRPr="003651E2" w:rsidRDefault="00022726" w:rsidP="00B540CD">
      <w:pPr>
        <w:rPr>
          <w:rFonts w:eastAsia="Times New Roman" w:cs="Times New Roman"/>
          <w:lang w:val="en"/>
        </w:rPr>
      </w:pPr>
      <w:r w:rsidRPr="003651E2">
        <w:rPr>
          <w:rFonts w:eastAsia="Times New Roman" w:cs="Times New Roman"/>
          <w:lang w:val="en"/>
        </w:rPr>
        <w:t>(28 member states)</w:t>
      </w:r>
    </w:p>
    <w:p w:rsidR="00022726" w:rsidRPr="003651E2" w:rsidRDefault="00022726" w:rsidP="00B540CD">
      <w:pPr>
        <w:rPr>
          <w:b/>
          <w:lang w:val="en"/>
        </w:rPr>
      </w:pPr>
    </w:p>
    <w:p w:rsidR="00022726" w:rsidRPr="003651E2" w:rsidRDefault="00022726" w:rsidP="00B540CD">
      <w:pPr>
        <w:rPr>
          <w:b/>
          <w:lang w:val="en"/>
        </w:rPr>
      </w:pPr>
      <w:r w:rsidRPr="003651E2">
        <w:rPr>
          <w:b/>
          <w:lang w:val="en"/>
        </w:rPr>
        <w:t>Candidate Countries</w:t>
      </w:r>
    </w:p>
    <w:p w:rsidR="00022726" w:rsidRPr="003651E2" w:rsidRDefault="000A60DF" w:rsidP="00B540CD">
      <w:pPr>
        <w:rPr>
          <w:lang w:val="en"/>
        </w:rPr>
      </w:pPr>
      <w:hyperlink r:id="rId8" w:history="1">
        <w:r w:rsidR="00022726" w:rsidRPr="003651E2">
          <w:rPr>
            <w:rStyle w:val="Hyperlink"/>
            <w:color w:val="auto"/>
            <w:u w:val="none"/>
            <w:lang w:val="en"/>
          </w:rPr>
          <w:t>Iceland</w:t>
        </w:r>
      </w:hyperlink>
      <w:r w:rsidR="00022726" w:rsidRPr="003651E2">
        <w:rPr>
          <w:lang w:val="en"/>
        </w:rPr>
        <w:t xml:space="preserve">, </w:t>
      </w:r>
      <w:hyperlink r:id="rId9" w:history="1">
        <w:r w:rsidR="00022726" w:rsidRPr="003651E2">
          <w:rPr>
            <w:rStyle w:val="Hyperlink"/>
            <w:color w:val="auto"/>
            <w:u w:val="none"/>
            <w:lang w:val="en"/>
          </w:rPr>
          <w:t>Montenegro</w:t>
        </w:r>
      </w:hyperlink>
      <w:r w:rsidR="00022726" w:rsidRPr="003651E2">
        <w:rPr>
          <w:lang w:val="en"/>
        </w:rPr>
        <w:t xml:space="preserve">, </w:t>
      </w:r>
      <w:hyperlink r:id="rId10" w:history="1">
        <w:r w:rsidR="00022726" w:rsidRPr="003651E2">
          <w:rPr>
            <w:rStyle w:val="Hyperlink"/>
            <w:color w:val="auto"/>
            <w:u w:val="none"/>
            <w:lang w:val="en"/>
          </w:rPr>
          <w:t>Serbia</w:t>
        </w:r>
      </w:hyperlink>
      <w:r w:rsidR="00022726" w:rsidRPr="003651E2">
        <w:rPr>
          <w:lang w:val="en"/>
        </w:rPr>
        <w:t xml:space="preserve">, </w:t>
      </w:r>
      <w:hyperlink r:id="rId11" w:history="1">
        <w:r w:rsidR="00022726" w:rsidRPr="003651E2">
          <w:rPr>
            <w:rStyle w:val="Hyperlink"/>
            <w:color w:val="auto"/>
            <w:u w:val="none"/>
            <w:lang w:val="en"/>
          </w:rPr>
          <w:t>The former Yugoslav Republic of Macedonia</w:t>
        </w:r>
      </w:hyperlink>
      <w:r w:rsidR="00022726" w:rsidRPr="003651E2">
        <w:rPr>
          <w:lang w:val="en"/>
        </w:rPr>
        <w:t xml:space="preserve">, </w:t>
      </w:r>
      <w:hyperlink r:id="rId12" w:history="1">
        <w:r w:rsidR="00022726" w:rsidRPr="003651E2">
          <w:rPr>
            <w:rStyle w:val="Hyperlink"/>
            <w:color w:val="auto"/>
            <w:u w:val="none"/>
            <w:lang w:val="en"/>
          </w:rPr>
          <w:t>Turkey</w:t>
        </w:r>
      </w:hyperlink>
    </w:p>
    <w:p w:rsidR="00773A3B" w:rsidRPr="003651E2" w:rsidRDefault="00773A3B" w:rsidP="00B540CD">
      <w:pPr>
        <w:rPr>
          <w:b/>
          <w:sz w:val="12"/>
          <w:szCs w:val="12"/>
          <w:lang w:val="en"/>
        </w:rPr>
      </w:pPr>
    </w:p>
    <w:p w:rsidR="00022726" w:rsidRPr="003651E2" w:rsidRDefault="00022726" w:rsidP="00B540CD">
      <w:pPr>
        <w:rPr>
          <w:b/>
          <w:lang w:val="en"/>
        </w:rPr>
      </w:pPr>
      <w:r w:rsidRPr="003651E2">
        <w:rPr>
          <w:b/>
          <w:lang w:val="en"/>
        </w:rPr>
        <w:t>Potential candidates</w:t>
      </w:r>
    </w:p>
    <w:p w:rsidR="00022726" w:rsidRPr="003651E2" w:rsidRDefault="000A60DF" w:rsidP="00B540CD">
      <w:pPr>
        <w:rPr>
          <w:rStyle w:val="Hyperlink"/>
          <w:color w:val="auto"/>
          <w:u w:val="none"/>
          <w:lang w:val="en"/>
        </w:rPr>
      </w:pPr>
      <w:hyperlink r:id="rId13" w:history="1">
        <w:r w:rsidR="00022726" w:rsidRPr="003651E2">
          <w:rPr>
            <w:rStyle w:val="Hyperlink"/>
            <w:color w:val="auto"/>
            <w:u w:val="none"/>
            <w:lang w:val="en"/>
          </w:rPr>
          <w:t>Albania</w:t>
        </w:r>
      </w:hyperlink>
      <w:r w:rsidR="00022726" w:rsidRPr="003651E2">
        <w:rPr>
          <w:lang w:val="en"/>
        </w:rPr>
        <w:t xml:space="preserve">, </w:t>
      </w:r>
      <w:hyperlink r:id="rId14" w:history="1">
        <w:r w:rsidR="00022726" w:rsidRPr="003651E2">
          <w:rPr>
            <w:rStyle w:val="Hyperlink"/>
            <w:color w:val="auto"/>
            <w:u w:val="none"/>
            <w:lang w:val="en"/>
          </w:rPr>
          <w:t>Bosnia and Herzegovina</w:t>
        </w:r>
      </w:hyperlink>
      <w:r w:rsidR="00022726" w:rsidRPr="003651E2">
        <w:rPr>
          <w:lang w:val="en"/>
        </w:rPr>
        <w:t xml:space="preserve">, </w:t>
      </w:r>
      <w:hyperlink r:id="rId15" w:history="1">
        <w:r w:rsidR="00022726" w:rsidRPr="003651E2">
          <w:rPr>
            <w:rStyle w:val="Hyperlink"/>
            <w:color w:val="auto"/>
            <w:u w:val="none"/>
            <w:lang w:val="en"/>
          </w:rPr>
          <w:t>Kosovo</w:t>
        </w:r>
      </w:hyperlink>
    </w:p>
    <w:p w:rsidR="008B6013" w:rsidRDefault="008B6013" w:rsidP="008B6013">
      <w:pPr>
        <w:rPr>
          <w:b/>
          <w:sz w:val="26"/>
          <w:szCs w:val="26"/>
          <w:lang w:val="en"/>
        </w:rPr>
      </w:pPr>
    </w:p>
    <w:p w:rsidR="008B6013" w:rsidRPr="00732485" w:rsidRDefault="008B6013" w:rsidP="008B6013">
      <w:pPr>
        <w:rPr>
          <w:b/>
          <w:sz w:val="26"/>
          <w:szCs w:val="26"/>
          <w:lang w:val="en"/>
        </w:rPr>
      </w:pPr>
      <w:r w:rsidRPr="00732485">
        <w:rPr>
          <w:b/>
          <w:sz w:val="26"/>
          <w:szCs w:val="26"/>
          <w:lang w:val="en"/>
        </w:rPr>
        <w:t>EU today</w:t>
      </w:r>
    </w:p>
    <w:p w:rsidR="008B6013" w:rsidRPr="00C61A59" w:rsidRDefault="008B6013" w:rsidP="008B6013">
      <w:pPr>
        <w:rPr>
          <w:sz w:val="12"/>
          <w:szCs w:val="12"/>
          <w:lang w:val="en"/>
        </w:rPr>
      </w:pPr>
    </w:p>
    <w:p w:rsidR="00773A3B" w:rsidRDefault="008B6013" w:rsidP="00B540CD">
      <w:pPr>
        <w:rPr>
          <w:rStyle w:val="Hyperlink"/>
          <w:color w:val="auto"/>
          <w:u w:val="none"/>
          <w:lang w:val="en"/>
        </w:rPr>
      </w:pPr>
      <w:r w:rsidRPr="003651E2">
        <w:rPr>
          <w:lang w:val="en"/>
        </w:rPr>
        <w:t>The European Union current</w:t>
      </w:r>
      <w:r w:rsidR="00B507B0">
        <w:rPr>
          <w:lang w:val="en"/>
        </w:rPr>
        <w:t xml:space="preserve">ly consists of 27 member states; in 2013 </w:t>
      </w:r>
      <w:r w:rsidRPr="003651E2">
        <w:rPr>
          <w:lang w:val="en"/>
        </w:rPr>
        <w:t xml:space="preserve">Croatia will be the next country to join. </w:t>
      </w:r>
      <w:hyperlink r:id="rId16" w:history="1">
        <w:r w:rsidRPr="003651E2">
          <w:rPr>
            <w:rStyle w:val="Hyperlink"/>
            <w:color w:val="auto"/>
            <w:u w:val="none"/>
            <w:lang w:val="en"/>
          </w:rPr>
          <w:t>Iceland</w:t>
        </w:r>
      </w:hyperlink>
      <w:r w:rsidRPr="003651E2">
        <w:rPr>
          <w:lang w:val="en"/>
        </w:rPr>
        <w:t xml:space="preserve">, </w:t>
      </w:r>
      <w:hyperlink r:id="rId17" w:history="1">
        <w:r w:rsidRPr="003651E2">
          <w:rPr>
            <w:rStyle w:val="Hyperlink"/>
            <w:color w:val="auto"/>
            <w:u w:val="none"/>
            <w:lang w:val="en"/>
          </w:rPr>
          <w:t>Montenegro</w:t>
        </w:r>
      </w:hyperlink>
      <w:r w:rsidRPr="003651E2">
        <w:rPr>
          <w:lang w:val="en"/>
        </w:rPr>
        <w:t xml:space="preserve">, </w:t>
      </w:r>
      <w:hyperlink r:id="rId18" w:history="1">
        <w:r w:rsidRPr="003651E2">
          <w:rPr>
            <w:rStyle w:val="Hyperlink"/>
            <w:color w:val="auto"/>
            <w:u w:val="none"/>
            <w:lang w:val="en"/>
          </w:rPr>
          <w:t>Serbia</w:t>
        </w:r>
      </w:hyperlink>
      <w:r w:rsidRPr="003651E2">
        <w:rPr>
          <w:lang w:val="en"/>
        </w:rPr>
        <w:t xml:space="preserve">, </w:t>
      </w:r>
      <w:hyperlink r:id="rId19" w:history="1">
        <w:r w:rsidR="00B507B0">
          <w:rPr>
            <w:rStyle w:val="Hyperlink"/>
            <w:color w:val="auto"/>
            <w:u w:val="none"/>
            <w:lang w:val="en"/>
          </w:rPr>
          <w:t>T</w:t>
        </w:r>
        <w:r w:rsidRPr="003651E2">
          <w:rPr>
            <w:rStyle w:val="Hyperlink"/>
            <w:color w:val="auto"/>
            <w:u w:val="none"/>
            <w:lang w:val="en"/>
          </w:rPr>
          <w:t>he former Yugoslav Republic of Macedonia</w:t>
        </w:r>
      </w:hyperlink>
      <w:r w:rsidRPr="003651E2">
        <w:rPr>
          <w:lang w:val="en"/>
        </w:rPr>
        <w:t xml:space="preserve"> and </w:t>
      </w:r>
      <w:hyperlink r:id="rId20" w:history="1">
        <w:r w:rsidRPr="003651E2">
          <w:rPr>
            <w:rStyle w:val="Hyperlink"/>
            <w:color w:val="auto"/>
            <w:u w:val="none"/>
            <w:lang w:val="en"/>
          </w:rPr>
          <w:t>Turkey</w:t>
        </w:r>
      </w:hyperlink>
      <w:r w:rsidRPr="003651E2">
        <w:rPr>
          <w:lang w:val="en"/>
        </w:rPr>
        <w:t xml:space="preserve"> are </w:t>
      </w:r>
      <w:r w:rsidR="00863210" w:rsidRPr="003651E2">
        <w:rPr>
          <w:lang w:val="en"/>
        </w:rPr>
        <w:t>candidate</w:t>
      </w:r>
      <w:r w:rsidRPr="003651E2">
        <w:rPr>
          <w:lang w:val="en"/>
        </w:rPr>
        <w:t xml:space="preserve"> countries, which could add another 5 countries over the next few years as well as Albania, Bosnia and Herzegovina plus Kosovo are potential candidates. This means that by 2020 or even </w:t>
      </w:r>
      <w:r w:rsidRPr="003651E2">
        <w:rPr>
          <w:lang w:val="en"/>
        </w:rPr>
        <w:lastRenderedPageBreak/>
        <w:t>earlier the EU could include a total of 36 countries in eastern, northern, western, southern and central Europe and with Turkey e</w:t>
      </w:r>
      <w:r>
        <w:rPr>
          <w:lang w:val="en"/>
        </w:rPr>
        <w:t>ven be reaching deep into Asia.</w:t>
      </w:r>
    </w:p>
    <w:p w:rsidR="008B6013" w:rsidRPr="008B6013" w:rsidRDefault="008B6013" w:rsidP="00B540CD">
      <w:pPr>
        <w:rPr>
          <w:rStyle w:val="Hyperlink"/>
          <w:color w:val="auto"/>
          <w:sz w:val="12"/>
          <w:szCs w:val="12"/>
          <w:u w:val="none"/>
          <w:lang w:val="en"/>
        </w:rPr>
      </w:pPr>
    </w:p>
    <w:p w:rsidR="00773A3B" w:rsidRPr="003651E2" w:rsidRDefault="00773A3B" w:rsidP="00B540CD">
      <w:pPr>
        <w:rPr>
          <w:lang w:val="en"/>
        </w:rPr>
      </w:pPr>
      <w:r w:rsidRPr="003651E2">
        <w:rPr>
          <w:rStyle w:val="Hyperlink"/>
          <w:color w:val="auto"/>
          <w:u w:val="none"/>
          <w:lang w:val="en"/>
        </w:rPr>
        <w:t xml:space="preserve">The ‘Eastern expansion’ in 2004 not only almost doubled the EU in </w:t>
      </w:r>
      <w:r w:rsidR="00863210" w:rsidRPr="003651E2">
        <w:rPr>
          <w:rStyle w:val="Hyperlink"/>
          <w:color w:val="auto"/>
          <w:u w:val="none"/>
          <w:lang w:val="en"/>
        </w:rPr>
        <w:t>size;</w:t>
      </w:r>
      <w:r w:rsidRPr="003651E2">
        <w:rPr>
          <w:rStyle w:val="Hyperlink"/>
          <w:color w:val="auto"/>
          <w:u w:val="none"/>
          <w:lang w:val="en"/>
        </w:rPr>
        <w:t xml:space="preserve"> it added </w:t>
      </w:r>
      <w:r w:rsidR="00142B7D">
        <w:rPr>
          <w:rStyle w:val="Hyperlink"/>
          <w:color w:val="auto"/>
          <w:u w:val="none"/>
          <w:lang w:val="en"/>
        </w:rPr>
        <w:t xml:space="preserve">a </w:t>
      </w:r>
      <w:r w:rsidRPr="003651E2">
        <w:rPr>
          <w:rStyle w:val="Hyperlink"/>
          <w:color w:val="auto"/>
          <w:u w:val="none"/>
          <w:lang w:val="en"/>
        </w:rPr>
        <w:t>vast new economic, political and cultural dimension. Suddenly the EU was not merely comprised of ‘Western’ European states, but also included most of the east.</w:t>
      </w:r>
    </w:p>
    <w:p w:rsidR="00773A3B" w:rsidRPr="00BB6578" w:rsidRDefault="00773A3B" w:rsidP="00B540CD">
      <w:pPr>
        <w:rPr>
          <w:sz w:val="12"/>
          <w:szCs w:val="12"/>
          <w:lang w:val="en"/>
        </w:rPr>
      </w:pPr>
    </w:p>
    <w:p w:rsidR="00022726" w:rsidRPr="00385B58" w:rsidRDefault="00773A3B" w:rsidP="00B540CD">
      <w:pPr>
        <w:rPr>
          <w:sz w:val="18"/>
          <w:szCs w:val="18"/>
          <w:lang w:val="en"/>
        </w:rPr>
      </w:pPr>
      <w:r w:rsidRPr="00385B58">
        <w:rPr>
          <w:sz w:val="18"/>
          <w:szCs w:val="18"/>
          <w:lang w:val="en"/>
        </w:rPr>
        <w:t xml:space="preserve">The European Union </w:t>
      </w:r>
      <w:r w:rsidRPr="00385B58">
        <w:rPr>
          <w:sz w:val="18"/>
          <w:szCs w:val="18"/>
        </w:rPr>
        <w:t>is a hybrid intergovernmental and supranational organization.</w:t>
      </w:r>
    </w:p>
    <w:p w:rsidR="00250C91" w:rsidRPr="00385B58" w:rsidRDefault="00250C91" w:rsidP="00B540CD">
      <w:pPr>
        <w:jc w:val="both"/>
        <w:rPr>
          <w:sz w:val="18"/>
          <w:szCs w:val="18"/>
        </w:rPr>
      </w:pPr>
      <w:r w:rsidRPr="00385B58">
        <w:rPr>
          <w:sz w:val="18"/>
          <w:szCs w:val="18"/>
        </w:rPr>
        <w:t>The three main decision-making institutions are:</w:t>
      </w:r>
    </w:p>
    <w:p w:rsidR="00773A3B" w:rsidRPr="00385B58" w:rsidRDefault="00773A3B" w:rsidP="00B540CD">
      <w:pPr>
        <w:jc w:val="both"/>
        <w:rPr>
          <w:sz w:val="18"/>
          <w:szCs w:val="18"/>
        </w:rPr>
      </w:pPr>
    </w:p>
    <w:p w:rsidR="00250C91" w:rsidRPr="00385B58" w:rsidRDefault="00250C91" w:rsidP="00B540CD">
      <w:pPr>
        <w:numPr>
          <w:ilvl w:val="0"/>
          <w:numId w:val="6"/>
        </w:numPr>
        <w:jc w:val="both"/>
        <w:rPr>
          <w:sz w:val="18"/>
          <w:szCs w:val="18"/>
        </w:rPr>
      </w:pPr>
      <w:r w:rsidRPr="00385B58">
        <w:rPr>
          <w:sz w:val="18"/>
          <w:szCs w:val="18"/>
        </w:rPr>
        <w:t xml:space="preserve">the European Parliament (EP), which represents the EU’s citizens </w:t>
      </w:r>
      <w:r w:rsidR="00A03D71" w:rsidRPr="00385B58">
        <w:rPr>
          <w:sz w:val="18"/>
          <w:szCs w:val="18"/>
        </w:rPr>
        <w:t>and is directly elected by them</w:t>
      </w:r>
    </w:p>
    <w:p w:rsidR="00250C91" w:rsidRPr="00385B58" w:rsidRDefault="00250C91" w:rsidP="00B540CD">
      <w:pPr>
        <w:numPr>
          <w:ilvl w:val="0"/>
          <w:numId w:val="6"/>
        </w:numPr>
        <w:jc w:val="both"/>
        <w:rPr>
          <w:sz w:val="18"/>
          <w:szCs w:val="18"/>
        </w:rPr>
      </w:pPr>
      <w:r w:rsidRPr="00385B58">
        <w:rPr>
          <w:sz w:val="18"/>
          <w:szCs w:val="18"/>
        </w:rPr>
        <w:t>the Council of the European Union, which represen</w:t>
      </w:r>
      <w:r w:rsidR="00A03D71" w:rsidRPr="00385B58">
        <w:rPr>
          <w:sz w:val="18"/>
          <w:szCs w:val="18"/>
        </w:rPr>
        <w:t>ts the individual member states</w:t>
      </w:r>
    </w:p>
    <w:p w:rsidR="00250C91" w:rsidRPr="003651E2" w:rsidRDefault="00250C91" w:rsidP="00B540CD">
      <w:pPr>
        <w:pStyle w:val="Listenabsatz"/>
        <w:numPr>
          <w:ilvl w:val="0"/>
          <w:numId w:val="6"/>
        </w:numPr>
      </w:pPr>
      <w:r w:rsidRPr="00385B58">
        <w:rPr>
          <w:sz w:val="18"/>
          <w:szCs w:val="18"/>
        </w:rPr>
        <w:t>the European Commission, which represents the interests of the Union as a whole</w:t>
      </w:r>
    </w:p>
    <w:p w:rsidR="00250C91" w:rsidRPr="003651E2" w:rsidRDefault="00250C91" w:rsidP="00B540CD"/>
    <w:p w:rsidR="00773A3B" w:rsidRPr="00732485" w:rsidRDefault="00732485" w:rsidP="00B540CD">
      <w:pPr>
        <w:rPr>
          <w:b/>
          <w:sz w:val="26"/>
          <w:szCs w:val="26"/>
        </w:rPr>
      </w:pPr>
      <w:r>
        <w:rPr>
          <w:b/>
          <w:sz w:val="26"/>
          <w:szCs w:val="26"/>
        </w:rPr>
        <w:t>1.3. Fact sheet</w:t>
      </w:r>
    </w:p>
    <w:p w:rsidR="00773A3B" w:rsidRPr="00BB6578" w:rsidRDefault="00773A3B" w:rsidP="00B540CD">
      <w:pPr>
        <w:rPr>
          <w:b/>
          <w:sz w:val="12"/>
          <w:szCs w:val="12"/>
        </w:rPr>
      </w:pPr>
    </w:p>
    <w:p w:rsidR="00BD75E7" w:rsidRPr="003651E2" w:rsidRDefault="00BD75E7" w:rsidP="00B540CD">
      <w:pPr>
        <w:rPr>
          <w:rFonts w:eastAsia="Times New Roman" w:cs="Arial"/>
        </w:rPr>
      </w:pPr>
      <w:r w:rsidRPr="003651E2">
        <w:rPr>
          <w:rFonts w:eastAsia="Times New Roman" w:cs="Arial"/>
          <w:b/>
        </w:rPr>
        <w:t>Capital</w:t>
      </w:r>
      <w:r w:rsidRPr="003651E2">
        <w:rPr>
          <w:rFonts w:eastAsia="Times New Roman" w:cs="Arial"/>
        </w:rPr>
        <w:t>:</w:t>
      </w:r>
      <w:r w:rsidRPr="003651E2">
        <w:rPr>
          <w:rFonts w:eastAsia="Times New Roman" w:cs="Arial"/>
        </w:rPr>
        <w:tab/>
      </w:r>
      <w:r w:rsidRPr="003651E2">
        <w:rPr>
          <w:rFonts w:eastAsia="Times New Roman" w:cs="Arial"/>
        </w:rPr>
        <w:tab/>
      </w:r>
      <w:r w:rsidRPr="003651E2">
        <w:rPr>
          <w:rFonts w:eastAsia="Times New Roman" w:cs="Arial"/>
        </w:rPr>
        <w:tab/>
        <w:t>Brussels, Belgium</w:t>
      </w:r>
    </w:p>
    <w:p w:rsidR="00773A3B" w:rsidRDefault="00863210" w:rsidP="00B540CD">
      <w:pPr>
        <w:rPr>
          <w:rFonts w:eastAsia="Times New Roman" w:cs="Arial"/>
        </w:rPr>
      </w:pPr>
      <w:r w:rsidRPr="003651E2">
        <w:rPr>
          <w:rFonts w:eastAsia="Times New Roman" w:cs="Arial"/>
          <w:i/>
          <w:iCs/>
        </w:rPr>
        <w:t>Note</w:t>
      </w:r>
      <w:r w:rsidR="00773A3B" w:rsidRPr="003651E2">
        <w:rPr>
          <w:rFonts w:eastAsia="Times New Roman" w:cs="Arial"/>
          <w:i/>
          <w:iCs/>
        </w:rPr>
        <w:t>:</w:t>
      </w:r>
      <w:r w:rsidR="00773A3B" w:rsidRPr="003651E2">
        <w:rPr>
          <w:rFonts w:eastAsia="Times New Roman" w:cs="Arial"/>
        </w:rPr>
        <w:t xml:space="preserve"> the Council of the European Union meets in Brussels, the European Parliament meets in Strasbourg, France, and the Court of Justice of the European Communities meets in Luxembourg</w:t>
      </w:r>
    </w:p>
    <w:p w:rsidR="00B507B0" w:rsidRPr="003651E2" w:rsidRDefault="00B507B0" w:rsidP="00B540CD">
      <w:pPr>
        <w:rPr>
          <w:rFonts w:eastAsia="Times New Roman" w:cs="Arial"/>
        </w:rPr>
      </w:pPr>
      <w:r>
        <w:rPr>
          <w:rFonts w:eastAsia="Times New Roman" w:cs="Arial"/>
        </w:rPr>
        <w:t>(The Hague: International Court of Justice – do not confuse)</w:t>
      </w:r>
    </w:p>
    <w:p w:rsidR="00E636A8" w:rsidRPr="003651E2" w:rsidRDefault="00E636A8" w:rsidP="00B540CD">
      <w:pPr>
        <w:rPr>
          <w:lang w:val="en"/>
        </w:rPr>
      </w:pPr>
    </w:p>
    <w:p w:rsidR="0075451D" w:rsidRPr="003651E2" w:rsidRDefault="0075451D" w:rsidP="00B540CD">
      <w:pPr>
        <w:rPr>
          <w:lang w:val="en"/>
        </w:rPr>
      </w:pPr>
      <w:r w:rsidRPr="003651E2">
        <w:rPr>
          <w:b/>
          <w:lang w:val="en"/>
        </w:rPr>
        <w:t>Member states</w:t>
      </w:r>
      <w:r w:rsidRPr="003651E2">
        <w:rPr>
          <w:lang w:val="en"/>
        </w:rPr>
        <w:t xml:space="preserve">: </w:t>
      </w:r>
      <w:r w:rsidRPr="003651E2">
        <w:rPr>
          <w:lang w:val="en"/>
        </w:rPr>
        <w:tab/>
        <w:t>27</w:t>
      </w:r>
    </w:p>
    <w:p w:rsidR="0075451D" w:rsidRPr="003651E2" w:rsidRDefault="0075451D" w:rsidP="00B540CD">
      <w:pPr>
        <w:rPr>
          <w:lang w:val="en"/>
        </w:rPr>
      </w:pPr>
      <w:r w:rsidRPr="003651E2">
        <w:rPr>
          <w:b/>
          <w:lang w:val="en"/>
        </w:rPr>
        <w:t>Official languages</w:t>
      </w:r>
      <w:r w:rsidRPr="003651E2">
        <w:rPr>
          <w:lang w:val="en"/>
        </w:rPr>
        <w:t xml:space="preserve">: </w:t>
      </w:r>
      <w:r w:rsidRPr="003651E2">
        <w:rPr>
          <w:lang w:val="en"/>
        </w:rPr>
        <w:tab/>
        <w:t>23 (</w:t>
      </w:r>
      <w:r w:rsidR="002D48C4" w:rsidRPr="003651E2">
        <w:rPr>
          <w:lang w:val="en"/>
        </w:rPr>
        <w:t>65 regional &amp; minority languages + hundreds of dialects</w:t>
      </w:r>
      <w:r w:rsidRPr="003651E2">
        <w:rPr>
          <w:lang w:val="en"/>
        </w:rPr>
        <w:t>)</w:t>
      </w:r>
    </w:p>
    <w:p w:rsidR="0075451D" w:rsidRPr="003651E2" w:rsidRDefault="0075451D" w:rsidP="00B540CD">
      <w:pPr>
        <w:rPr>
          <w:lang w:val="en"/>
        </w:rPr>
      </w:pPr>
      <w:r w:rsidRPr="003651E2">
        <w:rPr>
          <w:b/>
          <w:lang w:val="en"/>
        </w:rPr>
        <w:t>Regions</w:t>
      </w:r>
      <w:r w:rsidR="00773A3B" w:rsidRPr="003651E2">
        <w:rPr>
          <w:lang w:val="en"/>
        </w:rPr>
        <w:t xml:space="preserve">: </w:t>
      </w:r>
      <w:r w:rsidR="00773A3B" w:rsidRPr="003651E2">
        <w:rPr>
          <w:lang w:val="en"/>
        </w:rPr>
        <w:tab/>
      </w:r>
      <w:r w:rsidR="00773A3B" w:rsidRPr="003651E2">
        <w:rPr>
          <w:lang w:val="en"/>
        </w:rPr>
        <w:tab/>
        <w:t>271</w:t>
      </w:r>
    </w:p>
    <w:p w:rsidR="0075451D" w:rsidRPr="003651E2" w:rsidRDefault="0075451D" w:rsidP="00B540CD">
      <w:pPr>
        <w:rPr>
          <w:lang w:val="en"/>
        </w:rPr>
      </w:pPr>
    </w:p>
    <w:p w:rsidR="002D48C4" w:rsidRPr="003651E2" w:rsidRDefault="002D48C4" w:rsidP="00B540CD">
      <w:pPr>
        <w:rPr>
          <w:lang w:val="en"/>
        </w:rPr>
      </w:pPr>
      <w:r w:rsidRPr="003651E2">
        <w:rPr>
          <w:b/>
          <w:lang w:val="en"/>
        </w:rPr>
        <w:t>Surface area</w:t>
      </w:r>
      <w:r w:rsidRPr="003651E2">
        <w:rPr>
          <w:lang w:val="en"/>
        </w:rPr>
        <w:t xml:space="preserve">: </w:t>
      </w:r>
      <w:r w:rsidRPr="003651E2">
        <w:rPr>
          <w:lang w:val="en"/>
        </w:rPr>
        <w:tab/>
      </w:r>
      <w:r w:rsidRPr="003651E2">
        <w:rPr>
          <w:lang w:val="en"/>
        </w:rPr>
        <w:tab/>
        <w:t>~ 4</w:t>
      </w:r>
      <w:r w:rsidR="00E636A8" w:rsidRPr="003651E2">
        <w:rPr>
          <w:lang w:val="en"/>
        </w:rPr>
        <w:t xml:space="preserve"> </w:t>
      </w:r>
      <w:r w:rsidRPr="003651E2">
        <w:rPr>
          <w:lang w:val="en"/>
        </w:rPr>
        <w:t>m</w:t>
      </w:r>
      <w:r w:rsidR="00E636A8" w:rsidRPr="003651E2">
        <w:rPr>
          <w:lang w:val="en"/>
        </w:rPr>
        <w:t>illion</w:t>
      </w:r>
      <w:r w:rsidRPr="003651E2">
        <w:rPr>
          <w:lang w:val="en"/>
        </w:rPr>
        <w:t xml:space="preserve"> km ² </w:t>
      </w:r>
    </w:p>
    <w:p w:rsidR="002D48C4" w:rsidRPr="003651E2" w:rsidRDefault="005449E0" w:rsidP="00B540CD">
      <w:pPr>
        <w:rPr>
          <w:lang w:val="en"/>
        </w:rPr>
      </w:pPr>
      <w:r w:rsidRPr="003651E2">
        <w:rPr>
          <w:lang w:val="en"/>
        </w:rPr>
        <w:tab/>
      </w:r>
      <w:r w:rsidRPr="003651E2">
        <w:rPr>
          <w:lang w:val="en"/>
        </w:rPr>
        <w:tab/>
      </w:r>
      <w:r w:rsidRPr="003651E2">
        <w:rPr>
          <w:lang w:val="en"/>
        </w:rPr>
        <w:tab/>
      </w:r>
    </w:p>
    <w:p w:rsidR="00022726" w:rsidRPr="003651E2" w:rsidRDefault="00022726" w:rsidP="00B540CD">
      <w:pPr>
        <w:rPr>
          <w:lang w:val="en"/>
        </w:rPr>
      </w:pPr>
      <w:r w:rsidRPr="003651E2">
        <w:rPr>
          <w:b/>
          <w:lang w:val="en"/>
        </w:rPr>
        <w:t>Population</w:t>
      </w:r>
      <w:r w:rsidRPr="003651E2">
        <w:rPr>
          <w:lang w:val="en"/>
        </w:rPr>
        <w:t xml:space="preserve">: </w:t>
      </w:r>
      <w:r w:rsidR="0075451D" w:rsidRPr="003651E2">
        <w:rPr>
          <w:lang w:val="en"/>
        </w:rPr>
        <w:tab/>
      </w:r>
      <w:r w:rsidR="0075451D" w:rsidRPr="003651E2">
        <w:rPr>
          <w:lang w:val="en"/>
        </w:rPr>
        <w:tab/>
        <w:t>~ 495</w:t>
      </w:r>
      <w:r w:rsidR="00E636A8" w:rsidRPr="003651E2">
        <w:rPr>
          <w:lang w:val="en"/>
        </w:rPr>
        <w:t xml:space="preserve"> </w:t>
      </w:r>
      <w:r w:rsidR="0075451D" w:rsidRPr="003651E2">
        <w:rPr>
          <w:lang w:val="en"/>
        </w:rPr>
        <w:t>m inhabitants</w:t>
      </w:r>
    </w:p>
    <w:p w:rsidR="005449E0" w:rsidRPr="003651E2" w:rsidRDefault="005449E0" w:rsidP="00B540CD">
      <w:pPr>
        <w:rPr>
          <w:lang w:val="en"/>
        </w:rPr>
      </w:pPr>
      <w:r w:rsidRPr="003651E2">
        <w:rPr>
          <w:lang w:val="en"/>
        </w:rPr>
        <w:tab/>
      </w:r>
      <w:r w:rsidRPr="003651E2">
        <w:rPr>
          <w:lang w:val="en"/>
        </w:rPr>
        <w:tab/>
      </w:r>
      <w:r w:rsidRPr="003651E2">
        <w:rPr>
          <w:lang w:val="en"/>
        </w:rPr>
        <w:tab/>
      </w:r>
      <w:r w:rsidRPr="003651E2">
        <w:rPr>
          <w:b/>
          <w:lang w:val="en"/>
        </w:rPr>
        <w:t>Germany</w:t>
      </w:r>
      <w:r w:rsidRPr="003651E2">
        <w:rPr>
          <w:lang w:val="en"/>
        </w:rPr>
        <w:t xml:space="preserve">:  </w:t>
      </w:r>
      <w:r w:rsidR="00773A3B" w:rsidRPr="003651E2">
        <w:rPr>
          <w:lang w:val="en"/>
        </w:rPr>
        <w:tab/>
      </w:r>
      <w:r w:rsidRPr="003651E2">
        <w:rPr>
          <w:lang w:val="en"/>
        </w:rPr>
        <w:t>81.75m</w:t>
      </w:r>
    </w:p>
    <w:p w:rsidR="005449E0" w:rsidRPr="003651E2" w:rsidRDefault="005449E0" w:rsidP="00B540CD">
      <w:pPr>
        <w:rPr>
          <w:lang w:val="en"/>
        </w:rPr>
      </w:pPr>
      <w:r w:rsidRPr="003651E2">
        <w:rPr>
          <w:lang w:val="en"/>
        </w:rPr>
        <w:tab/>
      </w:r>
      <w:r w:rsidRPr="003651E2">
        <w:rPr>
          <w:lang w:val="en"/>
        </w:rPr>
        <w:tab/>
      </w:r>
      <w:r w:rsidRPr="003651E2">
        <w:rPr>
          <w:lang w:val="en"/>
        </w:rPr>
        <w:tab/>
      </w:r>
      <w:r w:rsidRPr="003651E2">
        <w:rPr>
          <w:b/>
          <w:lang w:val="en"/>
        </w:rPr>
        <w:t>France</w:t>
      </w:r>
      <w:r w:rsidRPr="003651E2">
        <w:rPr>
          <w:lang w:val="en"/>
        </w:rPr>
        <w:t xml:space="preserve">: </w:t>
      </w:r>
      <w:r w:rsidR="00773A3B" w:rsidRPr="003651E2">
        <w:rPr>
          <w:lang w:val="en"/>
        </w:rPr>
        <w:tab/>
      </w:r>
      <w:r w:rsidR="00773A3B" w:rsidRPr="003651E2">
        <w:rPr>
          <w:lang w:val="en"/>
        </w:rPr>
        <w:tab/>
      </w:r>
      <w:r w:rsidRPr="003651E2">
        <w:rPr>
          <w:lang w:val="en"/>
        </w:rPr>
        <w:t>65. 075m</w:t>
      </w:r>
    </w:p>
    <w:p w:rsidR="0075451D" w:rsidRPr="003651E2" w:rsidRDefault="00BD75E7" w:rsidP="00B540CD">
      <w:pPr>
        <w:rPr>
          <w:lang w:val="en"/>
        </w:rPr>
      </w:pPr>
      <w:r w:rsidRPr="003651E2">
        <w:rPr>
          <w:lang w:val="en"/>
        </w:rPr>
        <w:tab/>
      </w:r>
      <w:r w:rsidRPr="003651E2">
        <w:rPr>
          <w:lang w:val="en"/>
        </w:rPr>
        <w:tab/>
      </w:r>
      <w:r w:rsidRPr="003651E2">
        <w:rPr>
          <w:lang w:val="en"/>
        </w:rPr>
        <w:tab/>
      </w:r>
      <w:r w:rsidRPr="003651E2">
        <w:rPr>
          <w:b/>
          <w:lang w:val="en"/>
        </w:rPr>
        <w:t>UK</w:t>
      </w:r>
      <w:r w:rsidRPr="003651E2">
        <w:rPr>
          <w:lang w:val="en"/>
        </w:rPr>
        <w:t xml:space="preserve">: </w:t>
      </w:r>
      <w:r w:rsidR="00773A3B" w:rsidRPr="003651E2">
        <w:rPr>
          <w:lang w:val="en"/>
        </w:rPr>
        <w:tab/>
      </w:r>
      <w:r w:rsidR="00773A3B" w:rsidRPr="003651E2">
        <w:rPr>
          <w:lang w:val="en"/>
        </w:rPr>
        <w:tab/>
      </w:r>
      <w:r w:rsidRPr="003651E2">
        <w:rPr>
          <w:lang w:val="en"/>
        </w:rPr>
        <w:t>62. 43m</w:t>
      </w:r>
    </w:p>
    <w:p w:rsidR="0075451D" w:rsidRPr="003651E2" w:rsidRDefault="0075451D" w:rsidP="00B540CD">
      <w:pPr>
        <w:rPr>
          <w:lang w:val="en"/>
        </w:rPr>
      </w:pPr>
    </w:p>
    <w:p w:rsidR="005B4F56" w:rsidRPr="003651E2" w:rsidRDefault="0075451D" w:rsidP="00B540CD">
      <w:pPr>
        <w:rPr>
          <w:rFonts w:eastAsia="Times New Roman" w:cs="Times New Roman"/>
          <w:lang w:val="en"/>
        </w:rPr>
      </w:pPr>
      <w:r w:rsidRPr="003651E2">
        <w:rPr>
          <w:rFonts w:eastAsia="Times New Roman" w:cs="Times New Roman"/>
          <w:b/>
          <w:lang w:val="en"/>
        </w:rPr>
        <w:t>GDP</w:t>
      </w:r>
      <w:r w:rsidRPr="003651E2">
        <w:rPr>
          <w:rFonts w:eastAsia="Times New Roman" w:cs="Times New Roman"/>
          <w:lang w:val="en"/>
        </w:rPr>
        <w:t>:</w:t>
      </w:r>
      <w:r w:rsidR="008C1D91" w:rsidRPr="003651E2">
        <w:rPr>
          <w:rFonts w:eastAsia="Times New Roman" w:cs="Times New Roman"/>
          <w:lang w:val="en"/>
        </w:rPr>
        <w:t xml:space="preserve"> </w:t>
      </w:r>
      <w:r w:rsidR="005B4F56" w:rsidRPr="003651E2">
        <w:rPr>
          <w:rFonts w:eastAsia="Times New Roman" w:cs="Times New Roman"/>
          <w:lang w:val="en"/>
        </w:rPr>
        <w:tab/>
      </w:r>
      <w:r w:rsidR="00FA09D3" w:rsidRPr="003651E2">
        <w:rPr>
          <w:lang w:val="en"/>
        </w:rPr>
        <w:t xml:space="preserve">GDP total: </w:t>
      </w:r>
      <w:r w:rsidR="005B4F56" w:rsidRPr="003651E2">
        <w:rPr>
          <w:lang w:val="en"/>
        </w:rPr>
        <w:t>€12.629 trillion</w:t>
      </w:r>
      <w:r w:rsidR="00CB463C" w:rsidRPr="003651E2">
        <w:rPr>
          <w:lang w:val="en"/>
        </w:rPr>
        <w:t xml:space="preserve"> (2011)</w:t>
      </w:r>
      <w:r w:rsidR="00FA09D3" w:rsidRPr="003651E2">
        <w:rPr>
          <w:lang w:val="en"/>
        </w:rPr>
        <w:t xml:space="preserve"> </w:t>
      </w:r>
    </w:p>
    <w:p w:rsidR="00FA09D3" w:rsidRPr="008A25EF" w:rsidRDefault="00FA09D3" w:rsidP="00B540CD">
      <w:pPr>
        <w:ind w:firstLine="720"/>
        <w:rPr>
          <w:sz w:val="12"/>
          <w:szCs w:val="12"/>
          <w:lang w:val="en"/>
        </w:rPr>
      </w:pPr>
    </w:p>
    <w:p w:rsidR="00FA09D3" w:rsidRPr="003651E2" w:rsidRDefault="00FA09D3" w:rsidP="00B540CD">
      <w:pPr>
        <w:ind w:firstLine="720"/>
        <w:rPr>
          <w:lang w:val="en"/>
        </w:rPr>
      </w:pPr>
      <w:r w:rsidRPr="003651E2">
        <w:rPr>
          <w:b/>
          <w:lang w:val="en"/>
        </w:rPr>
        <w:t>Highest</w:t>
      </w:r>
      <w:r w:rsidRPr="003651E2">
        <w:rPr>
          <w:lang w:val="en"/>
        </w:rPr>
        <w:t xml:space="preserve"> GDP: Luxembourg ~ 275%</w:t>
      </w:r>
    </w:p>
    <w:p w:rsidR="00FA09D3" w:rsidRPr="003651E2" w:rsidRDefault="00FA09D3" w:rsidP="00B540CD">
      <w:pPr>
        <w:ind w:firstLine="720"/>
        <w:rPr>
          <w:lang w:val="en"/>
        </w:rPr>
      </w:pPr>
      <w:r w:rsidRPr="003651E2">
        <w:rPr>
          <w:b/>
          <w:lang w:val="en"/>
        </w:rPr>
        <w:t>Lowest</w:t>
      </w:r>
      <w:r w:rsidRPr="003651E2">
        <w:rPr>
          <w:lang w:val="en"/>
        </w:rPr>
        <w:t xml:space="preserve"> GDP: Bulgaria ~ 45%</w:t>
      </w:r>
    </w:p>
    <w:p w:rsidR="00FA09D3" w:rsidRPr="008A25EF" w:rsidRDefault="00FA09D3" w:rsidP="00B540CD">
      <w:pPr>
        <w:ind w:firstLine="720"/>
        <w:rPr>
          <w:sz w:val="12"/>
          <w:szCs w:val="12"/>
          <w:lang w:val="en"/>
        </w:rPr>
      </w:pPr>
    </w:p>
    <w:p w:rsidR="00FA09D3" w:rsidRPr="003651E2" w:rsidRDefault="00FA09D3" w:rsidP="00B540CD">
      <w:pPr>
        <w:ind w:firstLine="720"/>
        <w:rPr>
          <w:lang w:val="en"/>
        </w:rPr>
      </w:pPr>
      <w:r w:rsidRPr="003651E2">
        <w:rPr>
          <w:b/>
          <w:lang w:val="en"/>
        </w:rPr>
        <w:t>Region</w:t>
      </w:r>
      <w:r w:rsidRPr="003651E2">
        <w:rPr>
          <w:lang w:val="en"/>
        </w:rPr>
        <w:t xml:space="preserve"> with the </w:t>
      </w:r>
      <w:r w:rsidRPr="003651E2">
        <w:rPr>
          <w:b/>
          <w:lang w:val="en"/>
        </w:rPr>
        <w:t>highest</w:t>
      </w:r>
      <w:r w:rsidRPr="003651E2">
        <w:rPr>
          <w:lang w:val="en"/>
        </w:rPr>
        <w:t xml:space="preserve"> GDP: Inner London</w:t>
      </w:r>
      <w:r w:rsidR="00E636A8" w:rsidRPr="003651E2">
        <w:rPr>
          <w:lang w:val="en"/>
        </w:rPr>
        <w:t xml:space="preserve"> </w:t>
      </w:r>
      <w:r w:rsidRPr="003651E2">
        <w:rPr>
          <w:lang w:val="en"/>
        </w:rPr>
        <w:t>(UK) ~ 330% (UK to</w:t>
      </w:r>
      <w:r w:rsidR="00BD75E7" w:rsidRPr="003651E2">
        <w:rPr>
          <w:lang w:val="en"/>
        </w:rPr>
        <w:t>t</w:t>
      </w:r>
      <w:r w:rsidRPr="003651E2">
        <w:rPr>
          <w:lang w:val="en"/>
        </w:rPr>
        <w:t>al 108%)</w:t>
      </w:r>
    </w:p>
    <w:p w:rsidR="00FA09D3" w:rsidRPr="003651E2" w:rsidRDefault="00FA09D3" w:rsidP="00B540CD">
      <w:pPr>
        <w:ind w:firstLine="720"/>
        <w:rPr>
          <w:lang w:val="en"/>
        </w:rPr>
      </w:pPr>
      <w:r w:rsidRPr="003651E2">
        <w:rPr>
          <w:b/>
          <w:lang w:val="en"/>
        </w:rPr>
        <w:t>Region</w:t>
      </w:r>
      <w:r w:rsidRPr="003651E2">
        <w:rPr>
          <w:lang w:val="en"/>
        </w:rPr>
        <w:t xml:space="preserve"> with the </w:t>
      </w:r>
      <w:r w:rsidRPr="003651E2">
        <w:rPr>
          <w:b/>
          <w:lang w:val="en"/>
        </w:rPr>
        <w:t>lowest</w:t>
      </w:r>
      <w:r w:rsidRPr="003651E2">
        <w:rPr>
          <w:lang w:val="en"/>
        </w:rPr>
        <w:t xml:space="preserve"> GDP: Severozapaden (Bulgaria) ~27%</w:t>
      </w:r>
    </w:p>
    <w:p w:rsidR="002D48C4" w:rsidRPr="003651E2" w:rsidRDefault="002D48C4" w:rsidP="00B540CD">
      <w:pPr>
        <w:rPr>
          <w:lang w:val="en"/>
        </w:rPr>
      </w:pPr>
    </w:p>
    <w:p w:rsidR="00773A3B" w:rsidRPr="003651E2" w:rsidRDefault="002D48C4" w:rsidP="00B540CD">
      <w:pPr>
        <w:rPr>
          <w:lang w:val="en"/>
        </w:rPr>
      </w:pPr>
      <w:r w:rsidRPr="003651E2">
        <w:rPr>
          <w:lang w:val="en"/>
        </w:rPr>
        <w:t xml:space="preserve">27 </w:t>
      </w:r>
      <w:r w:rsidR="00863210" w:rsidRPr="003651E2">
        <w:rPr>
          <w:lang w:val="en"/>
        </w:rPr>
        <w:t>diffe</w:t>
      </w:r>
      <w:r w:rsidR="00863210">
        <w:rPr>
          <w:lang w:val="en"/>
        </w:rPr>
        <w:t>re</w:t>
      </w:r>
      <w:r w:rsidR="00863210" w:rsidRPr="003651E2">
        <w:rPr>
          <w:lang w:val="en"/>
        </w:rPr>
        <w:t>nt</w:t>
      </w:r>
      <w:r w:rsidRPr="003651E2">
        <w:rPr>
          <w:lang w:val="en"/>
        </w:rPr>
        <w:t xml:space="preserve"> countries and </w:t>
      </w:r>
      <w:r w:rsidR="00773A3B" w:rsidRPr="003651E2">
        <w:rPr>
          <w:lang w:val="en"/>
        </w:rPr>
        <w:t xml:space="preserve">national </w:t>
      </w:r>
      <w:r w:rsidRPr="003651E2">
        <w:rPr>
          <w:lang w:val="en"/>
        </w:rPr>
        <w:t xml:space="preserve">cultures </w:t>
      </w:r>
      <w:r w:rsidR="00773A3B" w:rsidRPr="003651E2">
        <w:rPr>
          <w:lang w:val="en"/>
        </w:rPr>
        <w:t xml:space="preserve">plus an infinite number of smaller regional cultures </w:t>
      </w:r>
      <w:r w:rsidRPr="003651E2">
        <w:rPr>
          <w:lang w:val="en"/>
        </w:rPr>
        <w:t xml:space="preserve">form the European Union. </w:t>
      </w:r>
    </w:p>
    <w:p w:rsidR="00F127E7" w:rsidRPr="003651E2" w:rsidRDefault="002D48C4" w:rsidP="00B540CD">
      <w:pPr>
        <w:rPr>
          <w:lang w:val="en"/>
        </w:rPr>
      </w:pPr>
      <w:r w:rsidRPr="003651E2">
        <w:rPr>
          <w:lang w:val="en"/>
        </w:rPr>
        <w:t>The diversity can clearly be seen when looking at the number of official</w:t>
      </w:r>
      <w:r w:rsidR="00B507B0">
        <w:rPr>
          <w:lang w:val="en"/>
        </w:rPr>
        <w:t>ly recognised</w:t>
      </w:r>
      <w:r w:rsidRPr="003651E2">
        <w:rPr>
          <w:lang w:val="en"/>
        </w:rPr>
        <w:t xml:space="preserve"> languages. The EU has 23 official </w:t>
      </w:r>
      <w:r w:rsidR="008A25EF">
        <w:rPr>
          <w:lang w:val="en"/>
        </w:rPr>
        <w:t xml:space="preserve">and working </w:t>
      </w:r>
      <w:r w:rsidRPr="003651E2">
        <w:rPr>
          <w:lang w:val="en"/>
        </w:rPr>
        <w:t xml:space="preserve">languages. </w:t>
      </w:r>
      <w:r w:rsidR="00811CA0" w:rsidRPr="003651E2">
        <w:rPr>
          <w:lang w:val="en"/>
        </w:rPr>
        <w:t>Certain texts, such as new laws and regulations must be made available in all languages.</w:t>
      </w:r>
      <w:r w:rsidR="00F127E7" w:rsidRPr="003651E2">
        <w:rPr>
          <w:lang w:val="en"/>
        </w:rPr>
        <w:t xml:space="preserve"> </w:t>
      </w:r>
      <w:r w:rsidRPr="003651E2">
        <w:rPr>
          <w:lang w:val="en"/>
        </w:rPr>
        <w:t>Most documents, however</w:t>
      </w:r>
      <w:r w:rsidR="00811CA0" w:rsidRPr="003651E2">
        <w:rPr>
          <w:lang w:val="en"/>
        </w:rPr>
        <w:t>,</w:t>
      </w:r>
      <w:r w:rsidRPr="003651E2">
        <w:rPr>
          <w:lang w:val="en"/>
        </w:rPr>
        <w:t xml:space="preserve"> are </w:t>
      </w:r>
      <w:r w:rsidR="00811CA0" w:rsidRPr="003651E2">
        <w:rPr>
          <w:lang w:val="en"/>
        </w:rPr>
        <w:t xml:space="preserve">still </w:t>
      </w:r>
      <w:r w:rsidRPr="003651E2">
        <w:rPr>
          <w:lang w:val="en"/>
        </w:rPr>
        <w:t xml:space="preserve">published in English, although a vast majority of anything published is available in the 3 core languages English, French and German. </w:t>
      </w:r>
    </w:p>
    <w:p w:rsidR="002D48C4" w:rsidRPr="003651E2" w:rsidRDefault="002D48C4" w:rsidP="00B540CD">
      <w:pPr>
        <w:rPr>
          <w:lang w:val="en"/>
        </w:rPr>
      </w:pPr>
      <w:r w:rsidRPr="003651E2">
        <w:rPr>
          <w:lang w:val="en"/>
        </w:rPr>
        <w:t xml:space="preserve">Members of the </w:t>
      </w:r>
      <w:hyperlink r:id="rId21" w:tooltip="European Parliament" w:history="1">
        <w:r w:rsidRPr="003651E2">
          <w:rPr>
            <w:rStyle w:val="Hyperlink"/>
            <w:color w:val="auto"/>
            <w:u w:val="none"/>
            <w:lang w:val="en"/>
          </w:rPr>
          <w:t>European Parliament</w:t>
        </w:r>
      </w:hyperlink>
      <w:r w:rsidRPr="003651E2">
        <w:rPr>
          <w:lang w:val="en"/>
        </w:rPr>
        <w:t xml:space="preserve"> have the right to use any of the EU's official</w:t>
      </w:r>
      <w:r w:rsidR="008A25EF">
        <w:rPr>
          <w:lang w:val="en"/>
        </w:rPr>
        <w:t xml:space="preserve"> and working languages when speaking in p</w:t>
      </w:r>
      <w:r w:rsidRPr="003651E2">
        <w:rPr>
          <w:lang w:val="en"/>
        </w:rPr>
        <w:t>arliament.</w:t>
      </w:r>
    </w:p>
    <w:p w:rsidR="00773A3B" w:rsidRPr="003651E2" w:rsidRDefault="00773A3B" w:rsidP="00773A3B">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As a result, the EU employs one of the largest translation forces worldwide wit</w:t>
      </w:r>
      <w:r w:rsidR="00C70FBF">
        <w:rPr>
          <w:rFonts w:asciiTheme="minorHAnsi" w:hAnsiTheme="minorHAnsi"/>
          <w:sz w:val="22"/>
          <w:szCs w:val="22"/>
          <w:lang w:val="en"/>
        </w:rPr>
        <w:t>h a permanent staff of around 1,</w:t>
      </w:r>
      <w:r w:rsidRPr="003651E2">
        <w:rPr>
          <w:rFonts w:asciiTheme="minorHAnsi" w:hAnsiTheme="minorHAnsi"/>
          <w:sz w:val="22"/>
          <w:szCs w:val="22"/>
          <w:lang w:val="en"/>
        </w:rPr>
        <w:t xml:space="preserve">750 linguists and 600 support staff. The Commission also has 600 staff interpreters and 250 support staff plus a pool of 3,000 freelance interpreters who are commissioned when needed. </w:t>
      </w:r>
      <w:r w:rsidR="00B507B0">
        <w:rPr>
          <w:rFonts w:asciiTheme="minorHAnsi" w:hAnsiTheme="minorHAnsi"/>
          <w:sz w:val="22"/>
          <w:szCs w:val="22"/>
          <w:lang w:val="en"/>
        </w:rPr>
        <w:t>(europa.eu)</w:t>
      </w:r>
    </w:p>
    <w:p w:rsidR="00773A3B" w:rsidRPr="003651E2" w:rsidRDefault="00773A3B" w:rsidP="00773A3B">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The questions that arise are “How ma</w:t>
      </w:r>
      <w:r w:rsidR="00A8537D">
        <w:rPr>
          <w:rFonts w:asciiTheme="minorHAnsi" w:hAnsiTheme="minorHAnsi"/>
          <w:sz w:val="22"/>
          <w:szCs w:val="22"/>
          <w:lang w:val="en"/>
        </w:rPr>
        <w:t xml:space="preserve">ny languages are too many?” or “Is the EU </w:t>
      </w:r>
      <w:r w:rsidRPr="003651E2">
        <w:rPr>
          <w:rFonts w:asciiTheme="minorHAnsi" w:hAnsiTheme="minorHAnsi"/>
          <w:sz w:val="22"/>
          <w:szCs w:val="22"/>
          <w:lang w:val="en"/>
        </w:rPr>
        <w:t>lost in translation</w:t>
      </w:r>
      <w:r w:rsidR="00A8537D">
        <w:rPr>
          <w:rFonts w:asciiTheme="minorHAnsi" w:hAnsiTheme="minorHAnsi"/>
          <w:sz w:val="22"/>
          <w:szCs w:val="22"/>
          <w:lang w:val="en"/>
        </w:rPr>
        <w:t>?</w:t>
      </w:r>
      <w:r w:rsidR="00863210">
        <w:rPr>
          <w:rFonts w:asciiTheme="minorHAnsi" w:hAnsiTheme="minorHAnsi"/>
          <w:sz w:val="22"/>
          <w:szCs w:val="22"/>
          <w:lang w:val="en"/>
        </w:rPr>
        <w:t>”</w:t>
      </w:r>
    </w:p>
    <w:p w:rsidR="00F127E7" w:rsidRPr="00A8537D" w:rsidRDefault="00F127E7" w:rsidP="00B540CD">
      <w:pPr>
        <w:pStyle w:val="StandardWeb"/>
        <w:spacing w:before="0" w:beforeAutospacing="0" w:after="0" w:afterAutospacing="0"/>
        <w:rPr>
          <w:rFonts w:asciiTheme="minorHAnsi" w:hAnsiTheme="minorHAnsi"/>
          <w:sz w:val="12"/>
          <w:szCs w:val="12"/>
          <w:lang w:val="en"/>
        </w:rPr>
      </w:pPr>
    </w:p>
    <w:p w:rsidR="00F127E7" w:rsidRPr="003651E2" w:rsidRDefault="00811CA0"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lastRenderedPageBreak/>
        <w:t>The EU has the third largest population after C</w:t>
      </w:r>
      <w:r w:rsidR="00F127E7" w:rsidRPr="003651E2">
        <w:rPr>
          <w:rFonts w:asciiTheme="minorHAnsi" w:hAnsiTheme="minorHAnsi"/>
          <w:sz w:val="22"/>
          <w:szCs w:val="22"/>
          <w:lang w:val="en"/>
        </w:rPr>
        <w:t xml:space="preserve">hina and India with around 495m </w:t>
      </w:r>
      <w:r w:rsidRPr="003651E2">
        <w:rPr>
          <w:rFonts w:asciiTheme="minorHAnsi" w:hAnsiTheme="minorHAnsi"/>
          <w:sz w:val="22"/>
          <w:szCs w:val="22"/>
          <w:lang w:val="en"/>
        </w:rPr>
        <w:t xml:space="preserve">inhabitants. </w:t>
      </w:r>
      <w:r w:rsidR="00264EF4" w:rsidRPr="003651E2">
        <w:rPr>
          <w:rFonts w:asciiTheme="minorHAnsi" w:hAnsiTheme="minorHAnsi"/>
          <w:sz w:val="22"/>
          <w:szCs w:val="22"/>
          <w:lang w:val="en"/>
        </w:rPr>
        <w:t>Germany, France and England are the three most populated countries followed by Italy, Spain and Poland.</w:t>
      </w:r>
    </w:p>
    <w:p w:rsidR="006B4182" w:rsidRPr="003651E2" w:rsidRDefault="006B4182"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 xml:space="preserve">Germany, for example, is more than twice the size of Shandong, but has </w:t>
      </w:r>
      <w:r w:rsidR="00F005EF" w:rsidRPr="003651E2">
        <w:rPr>
          <w:rFonts w:asciiTheme="minorHAnsi" w:hAnsiTheme="minorHAnsi"/>
          <w:sz w:val="22"/>
          <w:szCs w:val="22"/>
          <w:lang w:val="en"/>
        </w:rPr>
        <w:t>almost</w:t>
      </w:r>
      <w:r w:rsidRPr="003651E2">
        <w:rPr>
          <w:rFonts w:asciiTheme="minorHAnsi" w:hAnsiTheme="minorHAnsi"/>
          <w:sz w:val="22"/>
          <w:szCs w:val="22"/>
          <w:lang w:val="en"/>
        </w:rPr>
        <w:t xml:space="preserve"> 20m less inhabitants. </w:t>
      </w:r>
    </w:p>
    <w:p w:rsidR="006B4182" w:rsidRPr="003651E2" w:rsidRDefault="00264EF4"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 xml:space="preserve">Malta is the smallest member of the </w:t>
      </w:r>
      <w:r w:rsidR="00863210">
        <w:rPr>
          <w:rFonts w:asciiTheme="minorHAnsi" w:hAnsiTheme="minorHAnsi"/>
          <w:sz w:val="22"/>
          <w:szCs w:val="22"/>
          <w:lang w:val="en"/>
        </w:rPr>
        <w:t>EU</w:t>
      </w:r>
      <w:r w:rsidR="00863210" w:rsidRPr="003651E2">
        <w:rPr>
          <w:rFonts w:asciiTheme="minorHAnsi" w:hAnsiTheme="minorHAnsi"/>
          <w:sz w:val="22"/>
          <w:szCs w:val="22"/>
          <w:lang w:val="en"/>
        </w:rPr>
        <w:t>;</w:t>
      </w:r>
      <w:r w:rsidRPr="003651E2">
        <w:rPr>
          <w:rFonts w:asciiTheme="minorHAnsi" w:hAnsiTheme="minorHAnsi"/>
          <w:sz w:val="22"/>
          <w:szCs w:val="22"/>
          <w:lang w:val="en"/>
        </w:rPr>
        <w:t xml:space="preserve"> it </w:t>
      </w:r>
      <w:r w:rsidR="008B6013">
        <w:rPr>
          <w:rFonts w:asciiTheme="minorHAnsi" w:hAnsiTheme="minorHAnsi"/>
          <w:sz w:val="22"/>
          <w:szCs w:val="22"/>
          <w:lang w:val="en"/>
        </w:rPr>
        <w:t>covers</w:t>
      </w:r>
      <w:r w:rsidRPr="003651E2">
        <w:rPr>
          <w:rFonts w:asciiTheme="minorHAnsi" w:hAnsiTheme="minorHAnsi"/>
          <w:sz w:val="22"/>
          <w:szCs w:val="22"/>
          <w:lang w:val="en"/>
        </w:rPr>
        <w:t xml:space="preserve"> 320 km</w:t>
      </w:r>
      <w:r w:rsidRPr="003651E2">
        <w:rPr>
          <w:rFonts w:asciiTheme="minorHAnsi" w:hAnsiTheme="minorHAnsi"/>
          <w:sz w:val="22"/>
          <w:szCs w:val="22"/>
          <w:vertAlign w:val="superscript"/>
          <w:lang w:val="en"/>
        </w:rPr>
        <w:t>2</w:t>
      </w:r>
      <w:r w:rsidRPr="003651E2">
        <w:rPr>
          <w:rFonts w:asciiTheme="minorHAnsi" w:hAnsiTheme="minorHAnsi"/>
          <w:sz w:val="22"/>
          <w:szCs w:val="22"/>
          <w:lang w:val="en"/>
        </w:rPr>
        <w:t xml:space="preserve"> and has less than 0</w:t>
      </w:r>
      <w:r w:rsidR="00773A3B" w:rsidRPr="003651E2">
        <w:rPr>
          <w:rFonts w:asciiTheme="minorHAnsi" w:hAnsiTheme="minorHAnsi"/>
          <w:sz w:val="22"/>
          <w:szCs w:val="22"/>
          <w:lang w:val="en"/>
        </w:rPr>
        <w:t>.</w:t>
      </w:r>
      <w:r w:rsidRPr="003651E2">
        <w:rPr>
          <w:rFonts w:asciiTheme="minorHAnsi" w:hAnsiTheme="minorHAnsi"/>
          <w:sz w:val="22"/>
          <w:szCs w:val="22"/>
          <w:lang w:val="en"/>
        </w:rPr>
        <w:t>5</w:t>
      </w:r>
      <w:r w:rsidR="00D868D6" w:rsidRPr="003651E2">
        <w:rPr>
          <w:rFonts w:asciiTheme="minorHAnsi" w:hAnsiTheme="minorHAnsi"/>
          <w:sz w:val="22"/>
          <w:szCs w:val="22"/>
          <w:lang w:val="en"/>
        </w:rPr>
        <w:t>m inhabitants. Given its size</w:t>
      </w:r>
      <w:r w:rsidR="00773A3B" w:rsidRPr="003651E2">
        <w:rPr>
          <w:rFonts w:asciiTheme="minorHAnsi" w:hAnsiTheme="minorHAnsi"/>
          <w:sz w:val="22"/>
          <w:szCs w:val="22"/>
          <w:lang w:val="en"/>
        </w:rPr>
        <w:t>, however,</w:t>
      </w:r>
      <w:r w:rsidR="00D868D6" w:rsidRPr="003651E2">
        <w:rPr>
          <w:rFonts w:asciiTheme="minorHAnsi" w:hAnsiTheme="minorHAnsi"/>
          <w:sz w:val="22"/>
          <w:szCs w:val="22"/>
          <w:lang w:val="en"/>
        </w:rPr>
        <w:t xml:space="preserve"> this makes Malta </w:t>
      </w:r>
      <w:r w:rsidR="006B4182" w:rsidRPr="003651E2">
        <w:rPr>
          <w:rFonts w:asciiTheme="minorHAnsi" w:hAnsiTheme="minorHAnsi"/>
          <w:sz w:val="22"/>
          <w:szCs w:val="22"/>
          <w:lang w:val="en"/>
        </w:rPr>
        <w:t>the most dens</w:t>
      </w:r>
      <w:r w:rsidR="00D868D6" w:rsidRPr="003651E2">
        <w:rPr>
          <w:rFonts w:asciiTheme="minorHAnsi" w:hAnsiTheme="minorHAnsi"/>
          <w:sz w:val="22"/>
          <w:szCs w:val="22"/>
          <w:lang w:val="en"/>
        </w:rPr>
        <w:t>ely populated European country (global rank 6)</w:t>
      </w:r>
      <w:r w:rsidR="00773A3B" w:rsidRPr="003651E2">
        <w:rPr>
          <w:rFonts w:asciiTheme="minorHAnsi" w:hAnsiTheme="minorHAnsi"/>
          <w:sz w:val="22"/>
          <w:szCs w:val="22"/>
          <w:lang w:val="en"/>
        </w:rPr>
        <w:t xml:space="preserve"> at the same time</w:t>
      </w:r>
      <w:r w:rsidR="006B4182" w:rsidRPr="003651E2">
        <w:rPr>
          <w:rFonts w:asciiTheme="minorHAnsi" w:hAnsiTheme="minorHAnsi"/>
          <w:sz w:val="22"/>
          <w:szCs w:val="22"/>
          <w:lang w:val="en"/>
        </w:rPr>
        <w:t>.</w:t>
      </w:r>
      <w:r w:rsidR="008A25EF">
        <w:rPr>
          <w:rFonts w:asciiTheme="minorHAnsi" w:hAnsiTheme="minorHAnsi"/>
          <w:sz w:val="22"/>
          <w:szCs w:val="22"/>
          <w:lang w:val="en"/>
        </w:rPr>
        <w:t xml:space="preserve"> </w:t>
      </w:r>
      <w:r w:rsidR="006B4182" w:rsidRPr="003651E2">
        <w:rPr>
          <w:rFonts w:asciiTheme="minorHAnsi" w:hAnsiTheme="minorHAnsi"/>
          <w:sz w:val="22"/>
          <w:szCs w:val="22"/>
          <w:lang w:val="en"/>
        </w:rPr>
        <w:t>Jinan</w:t>
      </w:r>
      <w:r w:rsidR="00773A3B" w:rsidRPr="003651E2">
        <w:rPr>
          <w:rFonts w:asciiTheme="minorHAnsi" w:hAnsiTheme="minorHAnsi"/>
          <w:sz w:val="22"/>
          <w:szCs w:val="22"/>
          <w:lang w:val="en"/>
        </w:rPr>
        <w:t xml:space="preserve">, for example, is 25 times bigger than Malta, but </w:t>
      </w:r>
      <w:r w:rsidR="006B4182" w:rsidRPr="003651E2">
        <w:rPr>
          <w:rFonts w:asciiTheme="minorHAnsi" w:hAnsiTheme="minorHAnsi"/>
          <w:sz w:val="22"/>
          <w:szCs w:val="22"/>
          <w:lang w:val="en"/>
        </w:rPr>
        <w:t xml:space="preserve">has </w:t>
      </w:r>
      <w:r w:rsidR="00773A3B" w:rsidRPr="003651E2">
        <w:rPr>
          <w:rFonts w:asciiTheme="minorHAnsi" w:hAnsiTheme="minorHAnsi"/>
          <w:sz w:val="22"/>
          <w:szCs w:val="22"/>
          <w:lang w:val="en"/>
        </w:rPr>
        <w:t xml:space="preserve">“only” </w:t>
      </w:r>
      <w:r w:rsidR="006B4182" w:rsidRPr="003651E2">
        <w:rPr>
          <w:rFonts w:asciiTheme="minorHAnsi" w:hAnsiTheme="minorHAnsi"/>
          <w:sz w:val="22"/>
          <w:szCs w:val="22"/>
          <w:lang w:val="en"/>
        </w:rPr>
        <w:t>17 times more people.</w:t>
      </w:r>
    </w:p>
    <w:p w:rsidR="00F127E7" w:rsidRPr="00A8537D" w:rsidRDefault="00F127E7" w:rsidP="00B540CD">
      <w:pPr>
        <w:pStyle w:val="StandardWeb"/>
        <w:spacing w:before="0" w:beforeAutospacing="0" w:after="0" w:afterAutospacing="0"/>
        <w:rPr>
          <w:rFonts w:asciiTheme="minorHAnsi" w:hAnsiTheme="minorHAnsi"/>
          <w:sz w:val="12"/>
          <w:szCs w:val="12"/>
          <w:lang w:val="en"/>
        </w:rPr>
      </w:pPr>
    </w:p>
    <w:p w:rsidR="00811CA0" w:rsidRPr="003651E2" w:rsidRDefault="00811CA0"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 xml:space="preserve">Europe </w:t>
      </w:r>
      <w:r w:rsidR="006B4182" w:rsidRPr="003651E2">
        <w:rPr>
          <w:rFonts w:asciiTheme="minorHAnsi" w:hAnsiTheme="minorHAnsi"/>
          <w:sz w:val="22"/>
          <w:szCs w:val="22"/>
          <w:lang w:val="en"/>
        </w:rPr>
        <w:t xml:space="preserve">in general </w:t>
      </w:r>
      <w:r w:rsidRPr="003651E2">
        <w:rPr>
          <w:rFonts w:asciiTheme="minorHAnsi" w:hAnsiTheme="minorHAnsi"/>
          <w:sz w:val="22"/>
          <w:szCs w:val="22"/>
          <w:lang w:val="en"/>
        </w:rPr>
        <w:t xml:space="preserve">is quite </w:t>
      </w:r>
      <w:r w:rsidR="00863210" w:rsidRPr="003651E2">
        <w:rPr>
          <w:rFonts w:asciiTheme="minorHAnsi" w:hAnsiTheme="minorHAnsi"/>
          <w:sz w:val="22"/>
          <w:szCs w:val="22"/>
          <w:lang w:val="en"/>
        </w:rPr>
        <w:t>densely</w:t>
      </w:r>
      <w:r w:rsidRPr="003651E2">
        <w:rPr>
          <w:rFonts w:asciiTheme="minorHAnsi" w:hAnsiTheme="minorHAnsi"/>
          <w:sz w:val="22"/>
          <w:szCs w:val="22"/>
          <w:lang w:val="en"/>
        </w:rPr>
        <w:t xml:space="preserve"> </w:t>
      </w:r>
      <w:r w:rsidR="00863210" w:rsidRPr="003651E2">
        <w:rPr>
          <w:rFonts w:asciiTheme="minorHAnsi" w:hAnsiTheme="minorHAnsi"/>
          <w:sz w:val="22"/>
          <w:szCs w:val="22"/>
          <w:lang w:val="en"/>
        </w:rPr>
        <w:t>populated;</w:t>
      </w:r>
      <w:r w:rsidRPr="003651E2">
        <w:rPr>
          <w:rFonts w:asciiTheme="minorHAnsi" w:hAnsiTheme="minorHAnsi"/>
          <w:sz w:val="22"/>
          <w:szCs w:val="22"/>
          <w:lang w:val="en"/>
        </w:rPr>
        <w:t xml:space="preserve"> its surface area covers around 4m km</w:t>
      </w:r>
      <w:r w:rsidRPr="003651E2">
        <w:rPr>
          <w:rFonts w:asciiTheme="minorHAnsi" w:hAnsiTheme="minorHAnsi"/>
          <w:sz w:val="22"/>
          <w:szCs w:val="22"/>
          <w:vertAlign w:val="superscript"/>
          <w:lang w:val="en"/>
        </w:rPr>
        <w:t>2</w:t>
      </w:r>
      <w:r w:rsidRPr="003651E2">
        <w:rPr>
          <w:rFonts w:asciiTheme="minorHAnsi" w:hAnsiTheme="minorHAnsi"/>
          <w:sz w:val="22"/>
          <w:szCs w:val="22"/>
          <w:lang w:val="en"/>
        </w:rPr>
        <w:t xml:space="preserve">, which is </w:t>
      </w:r>
      <w:r w:rsidR="00F127E7" w:rsidRPr="003651E2">
        <w:rPr>
          <w:rFonts w:asciiTheme="minorHAnsi" w:hAnsiTheme="minorHAnsi"/>
          <w:sz w:val="22"/>
          <w:szCs w:val="22"/>
          <w:lang w:val="en"/>
        </w:rPr>
        <w:t>less than</w:t>
      </w:r>
      <w:r w:rsidR="006B4182" w:rsidRPr="003651E2">
        <w:rPr>
          <w:rFonts w:asciiTheme="minorHAnsi" w:hAnsiTheme="minorHAnsi"/>
          <w:sz w:val="22"/>
          <w:szCs w:val="22"/>
          <w:lang w:val="en"/>
        </w:rPr>
        <w:t xml:space="preserve"> half the size of the US. The US and Ch</w:t>
      </w:r>
      <w:r w:rsidR="00385B58">
        <w:rPr>
          <w:rFonts w:asciiTheme="minorHAnsi" w:hAnsiTheme="minorHAnsi"/>
          <w:sz w:val="22"/>
          <w:szCs w:val="22"/>
          <w:lang w:val="en"/>
        </w:rPr>
        <w:t>ina are similar in surface area;</w:t>
      </w:r>
      <w:r w:rsidR="006B4182" w:rsidRPr="003651E2">
        <w:rPr>
          <w:rFonts w:asciiTheme="minorHAnsi" w:hAnsiTheme="minorHAnsi"/>
          <w:sz w:val="22"/>
          <w:szCs w:val="22"/>
          <w:lang w:val="en"/>
        </w:rPr>
        <w:t xml:space="preserve"> China is only marginally larger, the Chinese population on the other hand is 3-4 times the American population.</w:t>
      </w:r>
      <w:r w:rsidR="00773A3B" w:rsidRPr="003651E2">
        <w:rPr>
          <w:rFonts w:asciiTheme="minorHAnsi" w:hAnsiTheme="minorHAnsi"/>
          <w:sz w:val="22"/>
          <w:szCs w:val="22"/>
          <w:lang w:val="en"/>
        </w:rPr>
        <w:t xml:space="preserve"> (If Alaska, which is</w:t>
      </w:r>
      <w:r w:rsidR="008B6013">
        <w:rPr>
          <w:rFonts w:asciiTheme="minorHAnsi" w:hAnsiTheme="minorHAnsi"/>
          <w:sz w:val="22"/>
          <w:szCs w:val="22"/>
          <w:lang w:val="en"/>
        </w:rPr>
        <w:t xml:space="preserve"> large in size but</w:t>
      </w:r>
      <w:r w:rsidR="00773A3B" w:rsidRPr="003651E2">
        <w:rPr>
          <w:rFonts w:asciiTheme="minorHAnsi" w:hAnsiTheme="minorHAnsi"/>
          <w:sz w:val="22"/>
          <w:szCs w:val="22"/>
          <w:lang w:val="en"/>
        </w:rPr>
        <w:t xml:space="preserve"> quite </w:t>
      </w:r>
      <w:r w:rsidR="00863210" w:rsidRPr="003651E2">
        <w:rPr>
          <w:rFonts w:asciiTheme="minorHAnsi" w:hAnsiTheme="minorHAnsi"/>
          <w:sz w:val="22"/>
          <w:szCs w:val="22"/>
          <w:lang w:val="en"/>
        </w:rPr>
        <w:t>sparsely</w:t>
      </w:r>
      <w:r w:rsidR="00773A3B" w:rsidRPr="003651E2">
        <w:rPr>
          <w:rFonts w:asciiTheme="minorHAnsi" w:hAnsiTheme="minorHAnsi"/>
          <w:sz w:val="22"/>
          <w:szCs w:val="22"/>
          <w:lang w:val="en"/>
        </w:rPr>
        <w:t xml:space="preserve"> populated, is disregarded, the United States </w:t>
      </w:r>
      <w:r w:rsidR="008A25EF">
        <w:rPr>
          <w:rFonts w:asciiTheme="minorHAnsi" w:hAnsiTheme="minorHAnsi"/>
          <w:sz w:val="22"/>
          <w:szCs w:val="22"/>
          <w:lang w:val="en"/>
        </w:rPr>
        <w:t>is</w:t>
      </w:r>
      <w:r w:rsidR="008B6013">
        <w:rPr>
          <w:rFonts w:asciiTheme="minorHAnsi" w:hAnsiTheme="minorHAnsi"/>
          <w:sz w:val="22"/>
          <w:szCs w:val="22"/>
          <w:lang w:val="en"/>
        </w:rPr>
        <w:t xml:space="preserve"> </w:t>
      </w:r>
      <w:r w:rsidR="00773A3B" w:rsidRPr="003651E2">
        <w:rPr>
          <w:rFonts w:asciiTheme="minorHAnsi" w:hAnsiTheme="minorHAnsi"/>
          <w:sz w:val="22"/>
          <w:szCs w:val="22"/>
          <w:lang w:val="en"/>
        </w:rPr>
        <w:t xml:space="preserve">more </w:t>
      </w:r>
      <w:r w:rsidR="00863210" w:rsidRPr="003651E2">
        <w:rPr>
          <w:rFonts w:asciiTheme="minorHAnsi" w:hAnsiTheme="minorHAnsi"/>
          <w:sz w:val="22"/>
          <w:szCs w:val="22"/>
          <w:lang w:val="en"/>
        </w:rPr>
        <w:t>densely</w:t>
      </w:r>
      <w:r w:rsidR="00773A3B" w:rsidRPr="003651E2">
        <w:rPr>
          <w:rFonts w:asciiTheme="minorHAnsi" w:hAnsiTheme="minorHAnsi"/>
          <w:sz w:val="22"/>
          <w:szCs w:val="22"/>
          <w:lang w:val="en"/>
        </w:rPr>
        <w:t xml:space="preserve"> populated than it seems at first glance.</w:t>
      </w:r>
      <w:r w:rsidR="008B6013">
        <w:rPr>
          <w:rFonts w:asciiTheme="minorHAnsi" w:hAnsiTheme="minorHAnsi"/>
          <w:sz w:val="22"/>
          <w:szCs w:val="22"/>
          <w:lang w:val="en"/>
        </w:rPr>
        <w:t>)</w:t>
      </w:r>
    </w:p>
    <w:p w:rsidR="00D91A18" w:rsidRPr="00A8537D" w:rsidRDefault="00D91A18" w:rsidP="00B540CD">
      <w:pPr>
        <w:pStyle w:val="StandardWeb"/>
        <w:spacing w:before="0" w:beforeAutospacing="0" w:after="0" w:afterAutospacing="0"/>
        <w:rPr>
          <w:rFonts w:asciiTheme="minorHAnsi" w:hAnsiTheme="minorHAnsi"/>
          <w:sz w:val="12"/>
          <w:szCs w:val="12"/>
          <w:lang w:val="en"/>
        </w:rPr>
      </w:pPr>
    </w:p>
    <w:p w:rsidR="00D91A18" w:rsidRPr="003651E2" w:rsidRDefault="00D91A18"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 xml:space="preserve">Europe or at least Western Europe is considered to be rich by most of the world. Its GDP seems to be fairly high. </w:t>
      </w:r>
      <w:r w:rsidR="00D52D0B">
        <w:rPr>
          <w:rFonts w:asciiTheme="minorHAnsi" w:hAnsiTheme="minorHAnsi"/>
          <w:sz w:val="22"/>
          <w:szCs w:val="22"/>
          <w:lang w:val="en"/>
        </w:rPr>
        <w:t>Yet -</w:t>
      </w:r>
      <w:r w:rsidR="00773A3B" w:rsidRPr="003651E2">
        <w:rPr>
          <w:rFonts w:asciiTheme="minorHAnsi" w:hAnsiTheme="minorHAnsi"/>
          <w:sz w:val="22"/>
          <w:szCs w:val="22"/>
          <w:lang w:val="en"/>
        </w:rPr>
        <w:t xml:space="preserve"> t</w:t>
      </w:r>
      <w:r w:rsidRPr="003651E2">
        <w:rPr>
          <w:rFonts w:asciiTheme="minorHAnsi" w:hAnsiTheme="minorHAnsi"/>
          <w:sz w:val="22"/>
          <w:szCs w:val="22"/>
          <w:lang w:val="en"/>
        </w:rPr>
        <w:t>he gap between the richest and poorest regions</w:t>
      </w:r>
      <w:r w:rsidR="00773A3B" w:rsidRPr="003651E2">
        <w:rPr>
          <w:rFonts w:asciiTheme="minorHAnsi" w:hAnsiTheme="minorHAnsi"/>
          <w:sz w:val="22"/>
          <w:szCs w:val="22"/>
          <w:lang w:val="en"/>
        </w:rPr>
        <w:t xml:space="preserve"> </w:t>
      </w:r>
      <w:r w:rsidRPr="003651E2">
        <w:rPr>
          <w:rFonts w:asciiTheme="minorHAnsi" w:hAnsiTheme="minorHAnsi"/>
          <w:sz w:val="22"/>
          <w:szCs w:val="22"/>
          <w:lang w:val="en"/>
        </w:rPr>
        <w:t xml:space="preserve">is </w:t>
      </w:r>
      <w:r w:rsidR="00D52D0B">
        <w:rPr>
          <w:rFonts w:asciiTheme="minorHAnsi" w:hAnsiTheme="minorHAnsi"/>
          <w:sz w:val="22"/>
          <w:szCs w:val="22"/>
          <w:lang w:val="en"/>
        </w:rPr>
        <w:t>vast</w:t>
      </w:r>
      <w:r w:rsidRPr="003651E2">
        <w:rPr>
          <w:rFonts w:asciiTheme="minorHAnsi" w:hAnsiTheme="minorHAnsi"/>
          <w:sz w:val="22"/>
          <w:szCs w:val="22"/>
          <w:lang w:val="en"/>
        </w:rPr>
        <w:t xml:space="preserve">. </w:t>
      </w:r>
    </w:p>
    <w:p w:rsidR="008875F8" w:rsidRDefault="00D91A18"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 xml:space="preserve">Overall the GDP has </w:t>
      </w:r>
      <w:r w:rsidR="00D52D0B" w:rsidRPr="008B6013">
        <w:rPr>
          <w:rFonts w:asciiTheme="minorHAnsi" w:hAnsiTheme="minorHAnsi"/>
          <w:i/>
          <w:sz w:val="22"/>
          <w:szCs w:val="22"/>
          <w:lang w:val="en"/>
        </w:rPr>
        <w:t>soso</w:t>
      </w:r>
      <w:r w:rsidR="00D52D0B">
        <w:rPr>
          <w:rFonts w:asciiTheme="minorHAnsi" w:hAnsiTheme="minorHAnsi"/>
          <w:sz w:val="22"/>
          <w:szCs w:val="22"/>
          <w:lang w:val="en"/>
        </w:rPr>
        <w:t xml:space="preserve"> </w:t>
      </w:r>
      <w:r w:rsidR="00863210" w:rsidRPr="003651E2">
        <w:rPr>
          <w:rFonts w:asciiTheme="minorHAnsi" w:hAnsiTheme="minorHAnsi"/>
          <w:sz w:val="22"/>
          <w:szCs w:val="22"/>
          <w:lang w:val="en"/>
        </w:rPr>
        <w:t>recovered</w:t>
      </w:r>
      <w:r w:rsidRPr="003651E2">
        <w:rPr>
          <w:rFonts w:asciiTheme="minorHAnsi" w:hAnsiTheme="minorHAnsi"/>
          <w:sz w:val="22"/>
          <w:szCs w:val="22"/>
          <w:lang w:val="en"/>
        </w:rPr>
        <w:t xml:space="preserve"> after the internatio</w:t>
      </w:r>
      <w:r w:rsidR="00385B58">
        <w:rPr>
          <w:rFonts w:asciiTheme="minorHAnsi" w:hAnsiTheme="minorHAnsi"/>
          <w:sz w:val="22"/>
          <w:szCs w:val="22"/>
          <w:lang w:val="en"/>
        </w:rPr>
        <w:t xml:space="preserve">nal economic crises and in 2011 </w:t>
      </w:r>
      <w:r w:rsidRPr="003651E2">
        <w:rPr>
          <w:rFonts w:asciiTheme="minorHAnsi" w:hAnsiTheme="minorHAnsi"/>
          <w:sz w:val="22"/>
          <w:szCs w:val="22"/>
          <w:lang w:val="en"/>
        </w:rPr>
        <w:t xml:space="preserve">as well as 2012 </w:t>
      </w:r>
      <w:r w:rsidR="00D52D0B">
        <w:rPr>
          <w:rFonts w:asciiTheme="minorHAnsi" w:hAnsiTheme="minorHAnsi"/>
          <w:sz w:val="22"/>
          <w:szCs w:val="22"/>
          <w:lang w:val="en"/>
        </w:rPr>
        <w:t>shown</w:t>
      </w:r>
      <w:r w:rsidRPr="003651E2">
        <w:rPr>
          <w:rFonts w:asciiTheme="minorHAnsi" w:hAnsiTheme="minorHAnsi"/>
          <w:sz w:val="22"/>
          <w:szCs w:val="22"/>
          <w:lang w:val="en"/>
        </w:rPr>
        <w:t xml:space="preserve"> modest growth. As we all know, that now with the breakdown of the Greek economy and problems in Spain and Portugal, Europe as a whole still </w:t>
      </w:r>
      <w:r w:rsidR="00F005EF" w:rsidRPr="003651E2">
        <w:rPr>
          <w:rFonts w:asciiTheme="minorHAnsi" w:hAnsiTheme="minorHAnsi"/>
          <w:sz w:val="22"/>
          <w:szCs w:val="22"/>
          <w:lang w:val="en"/>
        </w:rPr>
        <w:t xml:space="preserve">has </w:t>
      </w:r>
      <w:r w:rsidRPr="003651E2">
        <w:rPr>
          <w:rFonts w:asciiTheme="minorHAnsi" w:hAnsiTheme="minorHAnsi"/>
          <w:sz w:val="22"/>
          <w:szCs w:val="22"/>
          <w:lang w:val="en"/>
        </w:rPr>
        <w:t>a long road ahead of it. The path to a</w:t>
      </w:r>
      <w:r w:rsidR="00F005EF" w:rsidRPr="003651E2">
        <w:rPr>
          <w:rFonts w:asciiTheme="minorHAnsi" w:hAnsiTheme="minorHAnsi"/>
          <w:sz w:val="22"/>
          <w:szCs w:val="22"/>
          <w:lang w:val="en"/>
        </w:rPr>
        <w:t xml:space="preserve"> full recovery promises to </w:t>
      </w:r>
      <w:r w:rsidR="00BD75E7" w:rsidRPr="003651E2">
        <w:rPr>
          <w:rFonts w:asciiTheme="minorHAnsi" w:hAnsiTheme="minorHAnsi"/>
          <w:sz w:val="22"/>
          <w:szCs w:val="22"/>
          <w:lang w:val="en"/>
        </w:rPr>
        <w:t xml:space="preserve">not </w:t>
      </w:r>
      <w:r w:rsidR="00F005EF" w:rsidRPr="003651E2">
        <w:rPr>
          <w:rFonts w:asciiTheme="minorHAnsi" w:hAnsiTheme="minorHAnsi"/>
          <w:sz w:val="22"/>
          <w:szCs w:val="22"/>
          <w:lang w:val="en"/>
        </w:rPr>
        <w:t xml:space="preserve">be an easy </w:t>
      </w:r>
      <w:r w:rsidRPr="003651E2">
        <w:rPr>
          <w:rFonts w:asciiTheme="minorHAnsi" w:hAnsiTheme="minorHAnsi"/>
          <w:sz w:val="22"/>
          <w:szCs w:val="22"/>
          <w:lang w:val="en"/>
        </w:rPr>
        <w:t>one. While, on the one hand, aili</w:t>
      </w:r>
      <w:r w:rsidR="00D52D0B">
        <w:rPr>
          <w:rFonts w:asciiTheme="minorHAnsi" w:hAnsiTheme="minorHAnsi"/>
          <w:sz w:val="22"/>
          <w:szCs w:val="22"/>
          <w:lang w:val="en"/>
        </w:rPr>
        <w:t>ng economies have to be stabilis</w:t>
      </w:r>
      <w:r w:rsidRPr="003651E2">
        <w:rPr>
          <w:rFonts w:asciiTheme="minorHAnsi" w:hAnsiTheme="minorHAnsi"/>
          <w:sz w:val="22"/>
          <w:szCs w:val="22"/>
          <w:lang w:val="en"/>
        </w:rPr>
        <w:t>ed, weak and poor economies, especially in the new (Eastern European) regions, on the other hand, need to be boosted to catch up with the rest of Europe.</w:t>
      </w:r>
    </w:p>
    <w:p w:rsidR="00773A3B" w:rsidRDefault="00D91A18"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 xml:space="preserve"> In general there are two main divides</w:t>
      </w:r>
      <w:r w:rsidR="00D52D0B">
        <w:rPr>
          <w:rFonts w:asciiTheme="minorHAnsi" w:hAnsiTheme="minorHAnsi"/>
          <w:sz w:val="22"/>
          <w:szCs w:val="22"/>
          <w:lang w:val="en"/>
        </w:rPr>
        <w:t xml:space="preserve"> in the EU</w:t>
      </w:r>
      <w:r w:rsidRPr="003651E2">
        <w:rPr>
          <w:rFonts w:asciiTheme="minorHAnsi" w:hAnsiTheme="minorHAnsi"/>
          <w:sz w:val="22"/>
          <w:szCs w:val="22"/>
          <w:lang w:val="en"/>
        </w:rPr>
        <w:t>: the northern</w:t>
      </w:r>
      <w:r w:rsidR="00773A3B" w:rsidRPr="003651E2">
        <w:rPr>
          <w:rFonts w:asciiTheme="minorHAnsi" w:hAnsiTheme="minorHAnsi"/>
          <w:sz w:val="22"/>
          <w:szCs w:val="22"/>
          <w:lang w:val="en"/>
        </w:rPr>
        <w:t>&amp;central/</w:t>
      </w:r>
      <w:r w:rsidRPr="003651E2">
        <w:rPr>
          <w:rFonts w:asciiTheme="minorHAnsi" w:hAnsiTheme="minorHAnsi"/>
          <w:sz w:val="22"/>
          <w:szCs w:val="22"/>
          <w:lang w:val="en"/>
        </w:rPr>
        <w:t>southern divide and the east/west divide</w:t>
      </w:r>
      <w:r w:rsidR="00773A3B" w:rsidRPr="003651E2">
        <w:rPr>
          <w:rFonts w:asciiTheme="minorHAnsi" w:hAnsiTheme="minorHAnsi"/>
          <w:sz w:val="22"/>
          <w:szCs w:val="22"/>
          <w:lang w:val="en"/>
        </w:rPr>
        <w:t xml:space="preserve"> since 2004 (this divide is not only an economic, but also a historical, political, social and cultural divide).</w:t>
      </w:r>
    </w:p>
    <w:p w:rsidR="00D52D0B" w:rsidRPr="00A8537D" w:rsidRDefault="00D52D0B" w:rsidP="00B540CD">
      <w:pPr>
        <w:pStyle w:val="StandardWeb"/>
        <w:spacing w:before="0" w:beforeAutospacing="0" w:after="0" w:afterAutospacing="0"/>
        <w:rPr>
          <w:rFonts w:asciiTheme="minorHAnsi" w:hAnsiTheme="minorHAnsi"/>
          <w:sz w:val="12"/>
          <w:szCs w:val="12"/>
          <w:lang w:val="en"/>
        </w:rPr>
      </w:pPr>
    </w:p>
    <w:p w:rsidR="00732485" w:rsidRDefault="00732485" w:rsidP="00B540CD">
      <w:pPr>
        <w:pStyle w:val="StandardWeb"/>
        <w:spacing w:before="0" w:beforeAutospacing="0" w:after="0" w:afterAutospacing="0"/>
        <w:rPr>
          <w:rFonts w:asciiTheme="minorHAnsi" w:hAnsiTheme="minorHAnsi"/>
          <w:b/>
          <w:sz w:val="26"/>
          <w:szCs w:val="26"/>
          <w:lang w:val="en"/>
        </w:rPr>
      </w:pPr>
      <w:r w:rsidRPr="00732485">
        <w:rPr>
          <w:rFonts w:asciiTheme="minorHAnsi" w:hAnsiTheme="minorHAnsi"/>
          <w:b/>
          <w:sz w:val="26"/>
          <w:szCs w:val="26"/>
          <w:lang w:val="en"/>
        </w:rPr>
        <w:t>1.4. E</w:t>
      </w:r>
      <w:r w:rsidR="00AC29E2">
        <w:rPr>
          <w:rFonts w:asciiTheme="minorHAnsi" w:hAnsiTheme="minorHAnsi"/>
          <w:b/>
          <w:sz w:val="26"/>
          <w:szCs w:val="26"/>
          <w:lang w:val="en"/>
        </w:rPr>
        <w:t>urope</w:t>
      </w:r>
      <w:r w:rsidRPr="00732485">
        <w:rPr>
          <w:rFonts w:asciiTheme="minorHAnsi" w:hAnsiTheme="minorHAnsi"/>
          <w:b/>
          <w:sz w:val="26"/>
          <w:szCs w:val="26"/>
          <w:lang w:val="en"/>
        </w:rPr>
        <w:t xml:space="preserve"> Map</w:t>
      </w:r>
    </w:p>
    <w:p w:rsidR="00732485" w:rsidRDefault="00732485" w:rsidP="00B540CD">
      <w:pPr>
        <w:pStyle w:val="StandardWeb"/>
        <w:spacing w:before="0" w:beforeAutospacing="0" w:after="0" w:afterAutospacing="0"/>
        <w:rPr>
          <w:rFonts w:asciiTheme="minorHAnsi" w:hAnsiTheme="minorHAnsi"/>
          <w:b/>
          <w:sz w:val="26"/>
          <w:szCs w:val="26"/>
          <w:lang w:val="en"/>
        </w:rPr>
      </w:pPr>
    </w:p>
    <w:p w:rsidR="00732485" w:rsidRPr="00732485" w:rsidRDefault="00732485" w:rsidP="008B6013">
      <w:pPr>
        <w:pStyle w:val="StandardWeb"/>
        <w:spacing w:before="0" w:beforeAutospacing="0" w:after="0" w:afterAutospacing="0"/>
        <w:jc w:val="center"/>
        <w:rPr>
          <w:rFonts w:asciiTheme="minorHAnsi" w:hAnsiTheme="minorHAnsi"/>
          <w:b/>
          <w:sz w:val="26"/>
          <w:szCs w:val="26"/>
          <w:lang w:val="en"/>
        </w:rPr>
      </w:pPr>
      <w:r w:rsidRPr="00732485">
        <w:rPr>
          <w:rFonts w:asciiTheme="minorHAnsi" w:hAnsiTheme="minorHAnsi"/>
          <w:b/>
          <w:noProof/>
          <w:sz w:val="26"/>
          <w:szCs w:val="26"/>
        </w:rPr>
        <w:drawing>
          <wp:inline distT="0" distB="0" distL="0" distR="0" wp14:anchorId="72E78A84" wp14:editId="37B9ECA1">
            <wp:extent cx="2638425" cy="2695534"/>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2638794" cy="2695911"/>
                    </a:xfrm>
                    <a:prstGeom prst="rect">
                      <a:avLst/>
                    </a:prstGeom>
                  </pic:spPr>
                </pic:pic>
              </a:graphicData>
            </a:graphic>
          </wp:inline>
        </w:drawing>
      </w:r>
    </w:p>
    <w:p w:rsidR="00732485" w:rsidRDefault="00732485" w:rsidP="00B540CD">
      <w:pPr>
        <w:pStyle w:val="StandardWeb"/>
        <w:spacing w:before="0" w:beforeAutospacing="0" w:after="0" w:afterAutospacing="0"/>
        <w:rPr>
          <w:rFonts w:asciiTheme="minorHAnsi" w:hAnsiTheme="minorHAnsi"/>
          <w:sz w:val="22"/>
          <w:szCs w:val="22"/>
          <w:lang w:val="en"/>
        </w:rPr>
      </w:pPr>
    </w:p>
    <w:p w:rsidR="00D91A18" w:rsidRPr="003651E2" w:rsidRDefault="00BD75E7" w:rsidP="00B540CD">
      <w:pPr>
        <w:pStyle w:val="StandardWeb"/>
        <w:spacing w:before="0" w:beforeAutospacing="0" w:after="0" w:afterAutospacing="0"/>
        <w:rPr>
          <w:rFonts w:asciiTheme="minorHAnsi" w:hAnsiTheme="minorHAnsi"/>
          <w:sz w:val="22"/>
          <w:szCs w:val="22"/>
          <w:lang w:val="en"/>
        </w:rPr>
      </w:pPr>
      <w:r w:rsidRPr="003651E2">
        <w:rPr>
          <w:rFonts w:asciiTheme="minorHAnsi" w:hAnsiTheme="minorHAnsi"/>
          <w:sz w:val="22"/>
          <w:szCs w:val="22"/>
          <w:lang w:val="en"/>
        </w:rPr>
        <w:t>By dividing Europe into regions,</w:t>
      </w:r>
      <w:r w:rsidR="00405614" w:rsidRPr="003651E2">
        <w:rPr>
          <w:rFonts w:asciiTheme="minorHAnsi" w:hAnsiTheme="minorHAnsi"/>
          <w:sz w:val="22"/>
          <w:szCs w:val="22"/>
          <w:lang w:val="en"/>
        </w:rPr>
        <w:t xml:space="preserve"> the European Union has created a tool that allow</w:t>
      </w:r>
      <w:r w:rsidR="00773A3B" w:rsidRPr="003651E2">
        <w:rPr>
          <w:rFonts w:asciiTheme="minorHAnsi" w:hAnsiTheme="minorHAnsi"/>
          <w:sz w:val="22"/>
          <w:szCs w:val="22"/>
          <w:lang w:val="en"/>
        </w:rPr>
        <w:t>s</w:t>
      </w:r>
      <w:r w:rsidR="00405614" w:rsidRPr="003651E2">
        <w:rPr>
          <w:rFonts w:asciiTheme="minorHAnsi" w:hAnsiTheme="minorHAnsi"/>
          <w:sz w:val="22"/>
          <w:szCs w:val="22"/>
          <w:lang w:val="en"/>
        </w:rPr>
        <w:t xml:space="preserve"> it</w:t>
      </w:r>
      <w:r w:rsidRPr="003651E2">
        <w:rPr>
          <w:rFonts w:asciiTheme="minorHAnsi" w:hAnsiTheme="minorHAnsi"/>
          <w:sz w:val="22"/>
          <w:szCs w:val="22"/>
          <w:lang w:val="en"/>
        </w:rPr>
        <w:t xml:space="preserve"> to </w:t>
      </w:r>
      <w:r w:rsidR="00405614" w:rsidRPr="003651E2">
        <w:rPr>
          <w:rFonts w:asciiTheme="minorHAnsi" w:hAnsiTheme="minorHAnsi"/>
          <w:sz w:val="22"/>
          <w:szCs w:val="22"/>
          <w:lang w:val="en"/>
        </w:rPr>
        <w:t>address individual areas</w:t>
      </w:r>
      <w:r w:rsidR="00773A3B" w:rsidRPr="003651E2">
        <w:rPr>
          <w:rFonts w:asciiTheme="minorHAnsi" w:hAnsiTheme="minorHAnsi"/>
          <w:sz w:val="22"/>
          <w:szCs w:val="22"/>
          <w:lang w:val="en"/>
        </w:rPr>
        <w:t xml:space="preserve"> as well as</w:t>
      </w:r>
      <w:r w:rsidR="00405614" w:rsidRPr="003651E2">
        <w:rPr>
          <w:rFonts w:asciiTheme="minorHAnsi" w:hAnsiTheme="minorHAnsi"/>
          <w:sz w:val="22"/>
          <w:szCs w:val="22"/>
          <w:lang w:val="en"/>
        </w:rPr>
        <w:t xml:space="preserve"> the identification of issues is facilitated. Local and regional factors such as key industries, demographics, geography, education and culture can be taken into account rather than just pushing a country by country or a </w:t>
      </w:r>
      <w:r w:rsidR="00A8537D">
        <w:rPr>
          <w:rFonts w:asciiTheme="minorHAnsi" w:hAnsiTheme="minorHAnsi"/>
          <w:sz w:val="22"/>
          <w:szCs w:val="22"/>
          <w:lang w:val="en"/>
        </w:rPr>
        <w:t xml:space="preserve">single </w:t>
      </w:r>
      <w:r w:rsidR="00405614" w:rsidRPr="003651E2">
        <w:rPr>
          <w:rFonts w:asciiTheme="minorHAnsi" w:hAnsiTheme="minorHAnsi"/>
          <w:sz w:val="22"/>
          <w:szCs w:val="22"/>
          <w:lang w:val="en"/>
        </w:rPr>
        <w:t>European solution</w:t>
      </w:r>
      <w:r w:rsidR="00773A3B" w:rsidRPr="003651E2">
        <w:rPr>
          <w:rFonts w:asciiTheme="minorHAnsi" w:hAnsiTheme="minorHAnsi"/>
          <w:sz w:val="22"/>
          <w:szCs w:val="22"/>
          <w:lang w:val="en"/>
        </w:rPr>
        <w:t xml:space="preserve"> (centralisation)</w:t>
      </w:r>
      <w:r w:rsidR="00405614" w:rsidRPr="003651E2">
        <w:rPr>
          <w:rFonts w:asciiTheme="minorHAnsi" w:hAnsiTheme="minorHAnsi"/>
          <w:sz w:val="22"/>
          <w:szCs w:val="22"/>
          <w:lang w:val="en"/>
        </w:rPr>
        <w:t>. The European Union actively does not pursue a “one size fits all” polic</w:t>
      </w:r>
      <w:r w:rsidR="00773A3B" w:rsidRPr="003651E2">
        <w:rPr>
          <w:rFonts w:asciiTheme="minorHAnsi" w:hAnsiTheme="minorHAnsi"/>
          <w:sz w:val="22"/>
          <w:szCs w:val="22"/>
          <w:lang w:val="en"/>
        </w:rPr>
        <w:t>y, which is, however, still not the way it is perceived by the public despite all efforts towards a federalisation.</w:t>
      </w:r>
    </w:p>
    <w:p w:rsidR="00F127E7" w:rsidRPr="003651E2" w:rsidRDefault="00F127E7" w:rsidP="00B540CD">
      <w:pPr>
        <w:pStyle w:val="StandardWeb"/>
        <w:spacing w:before="0" w:beforeAutospacing="0" w:after="0" w:afterAutospacing="0"/>
        <w:rPr>
          <w:rFonts w:asciiTheme="minorHAnsi" w:hAnsiTheme="minorHAnsi"/>
          <w:sz w:val="22"/>
          <w:szCs w:val="22"/>
          <w:lang w:val="en"/>
        </w:rPr>
      </w:pPr>
    </w:p>
    <w:p w:rsidR="008875F8" w:rsidRDefault="008875F8" w:rsidP="00B540CD">
      <w:pPr>
        <w:rPr>
          <w:rFonts w:eastAsia="Times New Roman" w:cs="Times New Roman"/>
          <w:b/>
          <w:sz w:val="28"/>
          <w:szCs w:val="28"/>
        </w:rPr>
      </w:pPr>
    </w:p>
    <w:p w:rsidR="00A8537D" w:rsidRDefault="00A8537D" w:rsidP="00B540CD">
      <w:pPr>
        <w:rPr>
          <w:rFonts w:eastAsia="Times New Roman" w:cs="Times New Roman"/>
          <w:b/>
          <w:sz w:val="28"/>
          <w:szCs w:val="28"/>
        </w:rPr>
      </w:pPr>
      <w:r w:rsidRPr="00A8537D">
        <w:rPr>
          <w:rFonts w:eastAsia="Times New Roman" w:cs="Times New Roman"/>
          <w:b/>
          <w:sz w:val="28"/>
          <w:szCs w:val="28"/>
        </w:rPr>
        <w:lastRenderedPageBreak/>
        <w:t>Part II</w:t>
      </w:r>
    </w:p>
    <w:p w:rsidR="00BB6578" w:rsidRPr="00BB6578" w:rsidRDefault="00BB6578" w:rsidP="00B540CD">
      <w:pPr>
        <w:rPr>
          <w:rFonts w:eastAsia="Times New Roman" w:cs="Times New Roman"/>
          <w:b/>
          <w:sz w:val="12"/>
          <w:szCs w:val="12"/>
        </w:rPr>
      </w:pPr>
    </w:p>
    <w:p w:rsidR="008B6013" w:rsidRDefault="008B6013" w:rsidP="00B540CD">
      <w:pPr>
        <w:rPr>
          <w:rFonts w:eastAsia="Times New Roman" w:cs="Times New Roman"/>
          <w:b/>
          <w:sz w:val="26"/>
          <w:szCs w:val="26"/>
        </w:rPr>
      </w:pPr>
      <w:r>
        <w:rPr>
          <w:rFonts w:eastAsia="Times New Roman" w:cs="Times New Roman"/>
          <w:b/>
          <w:sz w:val="26"/>
          <w:szCs w:val="26"/>
        </w:rPr>
        <w:t xml:space="preserve">2. </w:t>
      </w:r>
      <w:r w:rsidR="00A8537D" w:rsidRPr="00732485">
        <w:rPr>
          <w:rFonts w:eastAsia="Times New Roman" w:cs="Times New Roman"/>
          <w:b/>
          <w:sz w:val="26"/>
          <w:szCs w:val="26"/>
        </w:rPr>
        <w:t xml:space="preserve">European </w:t>
      </w:r>
      <w:r>
        <w:rPr>
          <w:rFonts w:eastAsia="Times New Roman" w:cs="Times New Roman"/>
          <w:b/>
          <w:sz w:val="26"/>
          <w:szCs w:val="26"/>
        </w:rPr>
        <w:t xml:space="preserve">Identity </w:t>
      </w:r>
      <w:r w:rsidR="00732485">
        <w:rPr>
          <w:rFonts w:eastAsia="Times New Roman" w:cs="Times New Roman"/>
          <w:b/>
          <w:sz w:val="26"/>
          <w:szCs w:val="26"/>
        </w:rPr>
        <w:tab/>
      </w:r>
    </w:p>
    <w:p w:rsidR="008B6013" w:rsidRDefault="008B6013" w:rsidP="00B540CD">
      <w:pPr>
        <w:rPr>
          <w:rFonts w:eastAsia="Times New Roman" w:cs="Times New Roman"/>
          <w:b/>
          <w:sz w:val="26"/>
          <w:szCs w:val="26"/>
        </w:rPr>
      </w:pPr>
    </w:p>
    <w:p w:rsidR="00F90699" w:rsidRDefault="008B6013" w:rsidP="00B540CD">
      <w:pPr>
        <w:rPr>
          <w:rFonts w:eastAsia="Times New Roman" w:cs="Times New Roman"/>
          <w:b/>
        </w:rPr>
      </w:pPr>
      <w:r>
        <w:rPr>
          <w:rFonts w:eastAsia="Times New Roman" w:cs="Times New Roman"/>
          <w:b/>
          <w:sz w:val="26"/>
          <w:szCs w:val="26"/>
        </w:rPr>
        <w:t xml:space="preserve">2.1. </w:t>
      </w:r>
      <w:r w:rsidR="00F127E7" w:rsidRPr="00732485">
        <w:rPr>
          <w:rFonts w:eastAsia="Times New Roman" w:cs="Times New Roman"/>
          <w:b/>
          <w:sz w:val="26"/>
          <w:szCs w:val="26"/>
        </w:rPr>
        <w:t>“United in Diversity”</w:t>
      </w:r>
      <w:r w:rsidR="00F005EF" w:rsidRPr="00732485">
        <w:rPr>
          <w:rFonts w:eastAsia="Times New Roman" w:cs="Times New Roman"/>
          <w:b/>
          <w:sz w:val="26"/>
          <w:szCs w:val="26"/>
        </w:rPr>
        <w:t>?</w:t>
      </w:r>
      <w:r w:rsidR="00F90699" w:rsidRPr="003651E2">
        <w:rPr>
          <w:rFonts w:eastAsia="Times New Roman" w:cs="Times New Roman"/>
          <w:b/>
        </w:rPr>
        <w:t xml:space="preserve"> …</w:t>
      </w:r>
    </w:p>
    <w:p w:rsidR="00732485" w:rsidRPr="003651E2" w:rsidRDefault="00732485" w:rsidP="00B540CD">
      <w:pPr>
        <w:rPr>
          <w:rFonts w:eastAsia="Times New Roman" w:cs="Times New Roman"/>
          <w:b/>
        </w:rPr>
      </w:pPr>
    </w:p>
    <w:p w:rsidR="00732485" w:rsidRDefault="00F90699" w:rsidP="00732485">
      <w:pPr>
        <w:jc w:val="center"/>
        <w:rPr>
          <w:rFonts w:eastAsia="Times New Roman" w:cs="Times New Roman"/>
          <w:lang w:val="en"/>
        </w:rPr>
      </w:pPr>
      <w:r w:rsidRPr="003651E2">
        <w:rPr>
          <w:rFonts w:eastAsia="Times New Roman" w:cs="Times New Roman"/>
          <w:lang w:val="en"/>
        </w:rPr>
        <w:t>… is th</w:t>
      </w:r>
      <w:r w:rsidR="00732485">
        <w:rPr>
          <w:rFonts w:eastAsia="Times New Roman" w:cs="Times New Roman"/>
          <w:lang w:val="en"/>
        </w:rPr>
        <w:t>e motto of the European Union.</w:t>
      </w:r>
    </w:p>
    <w:p w:rsidR="00732485" w:rsidRDefault="00732485" w:rsidP="00732485">
      <w:pPr>
        <w:jc w:val="center"/>
        <w:rPr>
          <w:rFonts w:eastAsia="Times New Roman" w:cs="Times New Roman"/>
          <w:lang w:val="en"/>
        </w:rPr>
      </w:pPr>
    </w:p>
    <w:p w:rsidR="00773A3B" w:rsidRPr="003651E2" w:rsidRDefault="002B693B" w:rsidP="00732485">
      <w:pPr>
        <w:jc w:val="center"/>
        <w:rPr>
          <w:rFonts w:eastAsia="Times New Roman" w:cs="Times New Roman"/>
          <w:b/>
          <w:lang w:val="en"/>
        </w:rPr>
      </w:pPr>
      <w:r>
        <w:rPr>
          <w:rFonts w:eastAsia="Times New Roman" w:cs="Times New Roman"/>
          <w:lang w:val="en"/>
        </w:rPr>
        <w:t>”</w:t>
      </w:r>
      <w:r w:rsidR="00F90699" w:rsidRPr="002B693B">
        <w:rPr>
          <w:rFonts w:eastAsia="Times New Roman" w:cs="Times New Roman"/>
          <w:i/>
          <w:lang w:val="en"/>
        </w:rPr>
        <w:t>The motto means that, via the EU, Europeans</w:t>
      </w:r>
      <w:r w:rsidR="00732485">
        <w:rPr>
          <w:rFonts w:eastAsia="Times New Roman" w:cs="Times New Roman"/>
          <w:i/>
          <w:lang w:val="en"/>
        </w:rPr>
        <w:t xml:space="preserve"> are united in working together</w:t>
      </w:r>
      <w:r w:rsidR="00F90699" w:rsidRPr="002B693B">
        <w:rPr>
          <w:rFonts w:eastAsia="Times New Roman" w:cs="Times New Roman"/>
          <w:i/>
          <w:lang w:val="en"/>
        </w:rPr>
        <w:cr/>
        <w:t xml:space="preserve">for peace and prosperity, </w:t>
      </w:r>
      <w:r w:rsidR="00F90699" w:rsidRPr="002B693B">
        <w:rPr>
          <w:rFonts w:eastAsia="Times New Roman" w:cs="Times New Roman"/>
          <w:i/>
          <w:lang w:val="en"/>
        </w:rPr>
        <w:cr/>
        <w:t xml:space="preserve">and that the many different cultures, traditions and languages in Europe </w:t>
      </w:r>
      <w:r w:rsidR="00F90699" w:rsidRPr="002B693B">
        <w:rPr>
          <w:rFonts w:eastAsia="Times New Roman" w:cs="Times New Roman"/>
          <w:i/>
          <w:lang w:val="en"/>
        </w:rPr>
        <w:cr/>
        <w:t>are a po</w:t>
      </w:r>
      <w:r>
        <w:rPr>
          <w:rFonts w:eastAsia="Times New Roman" w:cs="Times New Roman"/>
          <w:i/>
          <w:lang w:val="en"/>
        </w:rPr>
        <w:t>sitive asset for the continent.”</w:t>
      </w:r>
      <w:r w:rsidR="00F90699" w:rsidRPr="002B693B">
        <w:rPr>
          <w:rFonts w:eastAsia="Times New Roman" w:cs="Times New Roman"/>
          <w:i/>
          <w:lang w:val="en"/>
        </w:rPr>
        <w:cr/>
      </w:r>
      <w:r w:rsidR="00F90699" w:rsidRPr="002B693B">
        <w:rPr>
          <w:rFonts w:eastAsia="Times New Roman" w:cs="Times New Roman"/>
          <w:sz w:val="20"/>
          <w:szCs w:val="20"/>
          <w:lang w:val="en"/>
        </w:rPr>
        <w:t>(europa.eu)</w:t>
      </w:r>
      <w:r w:rsidR="00F90699" w:rsidRPr="002B693B">
        <w:rPr>
          <w:rFonts w:eastAsia="Times New Roman" w:cs="Times New Roman"/>
          <w:sz w:val="20"/>
          <w:szCs w:val="20"/>
          <w:lang w:val="en"/>
        </w:rPr>
        <w:cr/>
      </w:r>
    </w:p>
    <w:p w:rsidR="00F127E7" w:rsidRPr="003651E2" w:rsidRDefault="00773A3B" w:rsidP="00773A3B">
      <w:pPr>
        <w:rPr>
          <w:rFonts w:eastAsia="Times New Roman" w:cs="Times New Roman"/>
        </w:rPr>
      </w:pPr>
      <w:r w:rsidRPr="003651E2">
        <w:rPr>
          <w:rFonts w:eastAsia="Times New Roman" w:cs="Times New Roman"/>
        </w:rPr>
        <w:t xml:space="preserve">Is it possible to unite such a large number of countries and regions </w:t>
      </w:r>
      <w:r w:rsidR="00863210" w:rsidRPr="003651E2">
        <w:rPr>
          <w:rFonts w:eastAsia="Times New Roman" w:cs="Times New Roman"/>
        </w:rPr>
        <w:t>politically</w:t>
      </w:r>
      <w:r w:rsidRPr="003651E2">
        <w:rPr>
          <w:rFonts w:eastAsia="Times New Roman" w:cs="Times New Roman"/>
        </w:rPr>
        <w:t>, financially, socially and of course culturally to form something that resembles a common European identity?</w:t>
      </w:r>
    </w:p>
    <w:p w:rsidR="00773A3B" w:rsidRPr="00A8537D" w:rsidRDefault="00773A3B" w:rsidP="00773A3B">
      <w:pPr>
        <w:rPr>
          <w:rFonts w:eastAsia="Times New Roman" w:cs="Times New Roman"/>
          <w:sz w:val="12"/>
          <w:szCs w:val="12"/>
          <w:lang w:val="en"/>
        </w:rPr>
      </w:pPr>
    </w:p>
    <w:p w:rsidR="00F90699" w:rsidRPr="003651E2" w:rsidRDefault="00F90699" w:rsidP="00773A3B">
      <w:pPr>
        <w:rPr>
          <w:rFonts w:eastAsia="Times New Roman" w:cs="Times New Roman"/>
          <w:lang w:val="en"/>
        </w:rPr>
      </w:pPr>
      <w:r w:rsidRPr="003651E2">
        <w:rPr>
          <w:rFonts w:eastAsia="Times New Roman" w:cs="Times New Roman"/>
          <w:lang w:val="en"/>
        </w:rPr>
        <w:t xml:space="preserve">And what does the word identity actually mean? </w:t>
      </w:r>
    </w:p>
    <w:p w:rsidR="00F90699" w:rsidRPr="003651E2" w:rsidRDefault="00F90699" w:rsidP="00773A3B">
      <w:pPr>
        <w:rPr>
          <w:rFonts w:eastAsia="Times New Roman" w:cs="Times New Roman"/>
          <w:lang w:val="en"/>
        </w:rPr>
      </w:pPr>
      <w:r w:rsidRPr="003651E2">
        <w:rPr>
          <w:rFonts w:eastAsia="Times New Roman" w:cs="Times New Roman"/>
          <w:lang w:val="en"/>
        </w:rPr>
        <w:t xml:space="preserve">In order to </w:t>
      </w:r>
      <w:r w:rsidR="00863210" w:rsidRPr="003651E2">
        <w:rPr>
          <w:rFonts w:eastAsia="Times New Roman" w:cs="Times New Roman"/>
          <w:lang w:val="en"/>
        </w:rPr>
        <w:t>understand</w:t>
      </w:r>
      <w:r w:rsidRPr="003651E2">
        <w:rPr>
          <w:rFonts w:eastAsia="Times New Roman" w:cs="Times New Roman"/>
          <w:lang w:val="en"/>
        </w:rPr>
        <w:t xml:space="preserve"> the tremendous task at hand I would like us to have a closer look at the definition of ‘nationa</w:t>
      </w:r>
      <w:r w:rsidR="003651E2">
        <w:rPr>
          <w:rFonts w:eastAsia="Times New Roman" w:cs="Times New Roman"/>
          <w:lang w:val="en"/>
        </w:rPr>
        <w:t>l</w:t>
      </w:r>
      <w:r w:rsidRPr="003651E2">
        <w:rPr>
          <w:rFonts w:eastAsia="Times New Roman" w:cs="Times New Roman"/>
          <w:lang w:val="en"/>
        </w:rPr>
        <w:t xml:space="preserve"> identity’.</w:t>
      </w:r>
    </w:p>
    <w:p w:rsidR="00F90699" w:rsidRPr="00A8537D" w:rsidRDefault="00F90699" w:rsidP="00773A3B">
      <w:pPr>
        <w:rPr>
          <w:rFonts w:eastAsia="Times New Roman" w:cs="Times New Roman"/>
          <w:sz w:val="12"/>
          <w:szCs w:val="12"/>
          <w:lang w:val="en"/>
        </w:rPr>
      </w:pPr>
    </w:p>
    <w:p w:rsidR="00AA7D52" w:rsidRPr="00732485" w:rsidRDefault="008B6013" w:rsidP="00B540CD">
      <w:pPr>
        <w:rPr>
          <w:rFonts w:eastAsia="Times New Roman" w:cs="Times New Roman"/>
          <w:b/>
          <w:sz w:val="26"/>
          <w:szCs w:val="26"/>
        </w:rPr>
      </w:pPr>
      <w:r>
        <w:rPr>
          <w:rFonts w:eastAsia="Times New Roman" w:cs="Times New Roman"/>
          <w:b/>
          <w:sz w:val="26"/>
          <w:szCs w:val="26"/>
        </w:rPr>
        <w:t xml:space="preserve">2.1.1. </w:t>
      </w:r>
      <w:r w:rsidR="00AA7D52" w:rsidRPr="00732485">
        <w:rPr>
          <w:rFonts w:eastAsia="Times New Roman" w:cs="Times New Roman"/>
          <w:b/>
          <w:sz w:val="26"/>
          <w:szCs w:val="26"/>
        </w:rPr>
        <w:t>National Identity</w:t>
      </w:r>
    </w:p>
    <w:p w:rsidR="00FC7761" w:rsidRPr="002B693B" w:rsidRDefault="00FC7761" w:rsidP="00B540CD">
      <w:pPr>
        <w:rPr>
          <w:rFonts w:cs="Arial"/>
          <w:i/>
        </w:rPr>
      </w:pPr>
      <w:r w:rsidRPr="002B693B">
        <w:rPr>
          <w:rFonts w:cs="Arial"/>
          <w:i/>
        </w:rPr>
        <w:t>The depiction of a country as a whole, encompassing its culture, traditions, language, and politics.</w:t>
      </w:r>
    </w:p>
    <w:p w:rsidR="00FC7761" w:rsidRPr="002B693B" w:rsidRDefault="00FC7761" w:rsidP="00B540CD">
      <w:pPr>
        <w:rPr>
          <w:rFonts w:cs="Arial"/>
          <w:sz w:val="20"/>
          <w:szCs w:val="20"/>
        </w:rPr>
      </w:pPr>
      <w:r w:rsidRPr="002B693B">
        <w:rPr>
          <w:rFonts w:cs="Arial"/>
          <w:sz w:val="20"/>
          <w:szCs w:val="20"/>
        </w:rPr>
        <w:t>(</w:t>
      </w:r>
      <w:r w:rsidRPr="002B693B">
        <w:rPr>
          <w:rFonts w:cs="Arial"/>
          <w:i/>
          <w:sz w:val="20"/>
          <w:szCs w:val="20"/>
        </w:rPr>
        <w:t>Source</w:t>
      </w:r>
      <w:r w:rsidRPr="002B693B">
        <w:rPr>
          <w:rFonts w:cs="Arial"/>
          <w:sz w:val="20"/>
          <w:szCs w:val="20"/>
        </w:rPr>
        <w:t>: Dictionary.com's 21st Century Lexicon; © 2003-2012 Dictionary.com)</w:t>
      </w:r>
    </w:p>
    <w:p w:rsidR="00F90699" w:rsidRPr="00A8537D" w:rsidRDefault="00F90699" w:rsidP="00B540CD">
      <w:pPr>
        <w:rPr>
          <w:rFonts w:cs="Arial"/>
          <w:sz w:val="12"/>
          <w:szCs w:val="12"/>
        </w:rPr>
      </w:pPr>
    </w:p>
    <w:p w:rsidR="00FC7761" w:rsidRPr="003651E2" w:rsidRDefault="00B540CD" w:rsidP="00B540CD">
      <w:pPr>
        <w:pStyle w:val="StandardLTTitel"/>
        <w:jc w:val="left"/>
        <w:rPr>
          <w:rFonts w:asciiTheme="minorHAnsi" w:hAnsiTheme="minorHAnsi" w:cs="Calibri"/>
          <w:color w:val="auto"/>
          <w:sz w:val="22"/>
          <w:szCs w:val="22"/>
        </w:rPr>
      </w:pPr>
      <w:r w:rsidRPr="003651E2">
        <w:rPr>
          <w:rFonts w:asciiTheme="minorHAnsi" w:eastAsia="Times New Roman" w:hAnsiTheme="minorHAnsi" w:cs="Times New Roman"/>
          <w:color w:val="auto"/>
          <w:sz w:val="22"/>
          <w:szCs w:val="22"/>
          <w:highlight w:val="lightGray"/>
        </w:rPr>
        <w:t>→</w:t>
      </w:r>
      <w:r w:rsidRPr="003651E2">
        <w:rPr>
          <w:rFonts w:asciiTheme="minorHAnsi" w:eastAsia="Times New Roman" w:hAnsiTheme="minorHAnsi" w:cs="Times New Roman"/>
          <w:color w:val="auto"/>
          <w:sz w:val="22"/>
          <w:szCs w:val="22"/>
        </w:rPr>
        <w:t xml:space="preserve"> </w:t>
      </w:r>
      <w:r w:rsidR="00FC7761" w:rsidRPr="003651E2">
        <w:rPr>
          <w:rFonts w:asciiTheme="minorHAnsi" w:hAnsiTheme="minorHAnsi" w:cs="Arial"/>
          <w:color w:val="auto"/>
          <w:sz w:val="22"/>
          <w:szCs w:val="22"/>
        </w:rPr>
        <w:t>a common identity creates a political community</w:t>
      </w:r>
    </w:p>
    <w:p w:rsidR="00FC7761" w:rsidRPr="003651E2" w:rsidRDefault="00B540CD" w:rsidP="00B540CD">
      <w:pPr>
        <w:pStyle w:val="StandardLTTitel"/>
        <w:jc w:val="left"/>
        <w:rPr>
          <w:rFonts w:asciiTheme="minorHAnsi" w:hAnsiTheme="minorHAnsi" w:cs="Calibri"/>
          <w:color w:val="auto"/>
          <w:sz w:val="22"/>
          <w:szCs w:val="22"/>
        </w:rPr>
      </w:pPr>
      <w:r w:rsidRPr="003651E2">
        <w:rPr>
          <w:rFonts w:asciiTheme="minorHAnsi" w:eastAsia="Times New Roman" w:hAnsiTheme="minorHAnsi" w:cs="Times New Roman"/>
          <w:color w:val="auto"/>
          <w:sz w:val="22"/>
          <w:szCs w:val="22"/>
          <w:highlight w:val="lightGray"/>
        </w:rPr>
        <w:t>→</w:t>
      </w:r>
      <w:r w:rsidRPr="003651E2">
        <w:rPr>
          <w:rFonts w:asciiTheme="minorHAnsi" w:eastAsia="Times New Roman" w:hAnsiTheme="minorHAnsi" w:cs="Times New Roman"/>
          <w:color w:val="auto"/>
          <w:sz w:val="22"/>
          <w:szCs w:val="22"/>
        </w:rPr>
        <w:t xml:space="preserve"> </w:t>
      </w:r>
      <w:r w:rsidR="00FC7761" w:rsidRPr="003651E2">
        <w:rPr>
          <w:rFonts w:asciiTheme="minorHAnsi" w:hAnsiTheme="minorHAnsi" w:cs="Arial"/>
          <w:color w:val="auto"/>
          <w:sz w:val="22"/>
          <w:szCs w:val="22"/>
        </w:rPr>
        <w:t>a common identity creates a psychological bond</w:t>
      </w:r>
    </w:p>
    <w:p w:rsidR="00F90699" w:rsidRPr="003651E2" w:rsidRDefault="00B540CD" w:rsidP="00F90699">
      <w:pPr>
        <w:rPr>
          <w:rFonts w:eastAsia="Times New Roman" w:cs="Times New Roman"/>
        </w:rPr>
      </w:pPr>
      <w:r w:rsidRPr="003651E2">
        <w:rPr>
          <w:rFonts w:eastAsia="Times New Roman" w:cs="Times New Roman"/>
          <w:highlight w:val="lightGray"/>
        </w:rPr>
        <w:t>→</w:t>
      </w:r>
      <w:r w:rsidRPr="003651E2">
        <w:rPr>
          <w:rFonts w:eastAsia="Times New Roman" w:cs="Times New Roman"/>
        </w:rPr>
        <w:t xml:space="preserve"> </w:t>
      </w:r>
      <w:r w:rsidR="00FC7761" w:rsidRPr="003651E2">
        <w:rPr>
          <w:rFonts w:cs="Arial"/>
        </w:rPr>
        <w:t xml:space="preserve">common elements: </w:t>
      </w:r>
      <w:r w:rsidR="00F90699" w:rsidRPr="003651E2">
        <w:rPr>
          <w:rFonts w:cs="Arial"/>
        </w:rPr>
        <w:tab/>
      </w:r>
      <w:r w:rsidRPr="003651E2">
        <w:rPr>
          <w:rFonts w:eastAsia="Times New Roman" w:cs="Times New Roman"/>
        </w:rPr>
        <w:t xml:space="preserve">national symbols, language, national colours, the nation's history, national </w:t>
      </w:r>
    </w:p>
    <w:p w:rsidR="00B540CD" w:rsidRPr="003651E2" w:rsidRDefault="00B540CD" w:rsidP="00F90699">
      <w:pPr>
        <w:ind w:left="1440" w:firstLine="720"/>
        <w:rPr>
          <w:rFonts w:cs="Arial"/>
        </w:rPr>
      </w:pPr>
      <w:r w:rsidRPr="003651E2">
        <w:rPr>
          <w:rFonts w:eastAsia="Times New Roman" w:cs="Times New Roman"/>
        </w:rPr>
        <w:t>consciousness, blood ties, culture, music, cuisine, radio, television</w:t>
      </w:r>
    </w:p>
    <w:p w:rsidR="00F90699" w:rsidRPr="003651E2" w:rsidRDefault="00F90699" w:rsidP="00B540CD">
      <w:pPr>
        <w:rPr>
          <w:rFonts w:eastAsia="Times New Roman" w:cs="Times New Roman"/>
        </w:rPr>
      </w:pPr>
    </w:p>
    <w:p w:rsidR="003651E2" w:rsidRPr="003651E2" w:rsidRDefault="003651E2" w:rsidP="003651E2">
      <w:pPr>
        <w:rPr>
          <w:rFonts w:eastAsia="Times New Roman" w:cs="Times New Roman"/>
        </w:rPr>
      </w:pPr>
      <w:r w:rsidRPr="003651E2">
        <w:rPr>
          <w:rFonts w:eastAsia="Times New Roman" w:cs="Times New Roman"/>
        </w:rPr>
        <w:t xml:space="preserve">Does the lingual </w:t>
      </w:r>
      <w:r w:rsidR="00863210" w:rsidRPr="003651E2">
        <w:rPr>
          <w:rFonts w:eastAsia="Times New Roman" w:cs="Times New Roman"/>
        </w:rPr>
        <w:t>diversity</w:t>
      </w:r>
      <w:r w:rsidRPr="003651E2">
        <w:rPr>
          <w:rFonts w:eastAsia="Times New Roman" w:cs="Times New Roman"/>
        </w:rPr>
        <w:t xml:space="preserve"> in Europe support or hinder paving the road towards a common identity?</w:t>
      </w:r>
    </w:p>
    <w:p w:rsidR="00F90699" w:rsidRPr="002B693B" w:rsidRDefault="00F90699" w:rsidP="00B540CD">
      <w:pPr>
        <w:rPr>
          <w:rFonts w:eastAsia="Times New Roman" w:cs="Times New Roman"/>
          <w:sz w:val="12"/>
          <w:szCs w:val="12"/>
        </w:rPr>
      </w:pPr>
    </w:p>
    <w:p w:rsidR="003651E2" w:rsidRPr="00732485" w:rsidRDefault="008B6013" w:rsidP="00B540CD">
      <w:pPr>
        <w:rPr>
          <w:rFonts w:eastAsia="Times New Roman" w:cs="Times New Roman"/>
          <w:b/>
          <w:sz w:val="26"/>
          <w:szCs w:val="26"/>
        </w:rPr>
      </w:pPr>
      <w:r>
        <w:rPr>
          <w:rFonts w:eastAsia="Times New Roman" w:cs="Times New Roman"/>
          <w:b/>
          <w:sz w:val="26"/>
          <w:szCs w:val="26"/>
        </w:rPr>
        <w:t xml:space="preserve">2.1.2. </w:t>
      </w:r>
      <w:r w:rsidR="003651E2" w:rsidRPr="00732485">
        <w:rPr>
          <w:rFonts w:eastAsia="Times New Roman" w:cs="Times New Roman"/>
          <w:b/>
          <w:sz w:val="26"/>
          <w:szCs w:val="26"/>
        </w:rPr>
        <w:t>Lingual Diversity</w:t>
      </w:r>
    </w:p>
    <w:p w:rsidR="003651E2" w:rsidRPr="002B693B" w:rsidRDefault="003651E2" w:rsidP="00B540CD">
      <w:pPr>
        <w:rPr>
          <w:rFonts w:eastAsia="Times New Roman" w:cs="Times New Roman"/>
          <w:sz w:val="12"/>
          <w:szCs w:val="12"/>
        </w:rPr>
      </w:pPr>
    </w:p>
    <w:p w:rsidR="00385B58" w:rsidRDefault="00F90699" w:rsidP="00B540CD">
      <w:pPr>
        <w:rPr>
          <w:rFonts w:eastAsia="Times New Roman" w:cs="Times New Roman"/>
        </w:rPr>
      </w:pPr>
      <w:r w:rsidRPr="003651E2">
        <w:rPr>
          <w:rFonts w:eastAsia="Times New Roman" w:cs="Times New Roman"/>
        </w:rPr>
        <w:t>Language is regarded as one of the key elements that unify a people</w:t>
      </w:r>
      <w:r w:rsidR="003651E2" w:rsidRPr="003651E2">
        <w:rPr>
          <w:rFonts w:eastAsia="Times New Roman" w:cs="Times New Roman"/>
        </w:rPr>
        <w:t xml:space="preserve"> (</w:t>
      </w:r>
      <w:r w:rsidR="003651E2" w:rsidRPr="003651E2">
        <w:rPr>
          <w:rFonts w:eastAsia="Times New Roman" w:cs="Times New Roman"/>
          <w:i/>
        </w:rPr>
        <w:t>see</w:t>
      </w:r>
      <w:r w:rsidR="003651E2" w:rsidRPr="003651E2">
        <w:rPr>
          <w:rFonts w:eastAsia="Times New Roman" w:cs="Times New Roman"/>
        </w:rPr>
        <w:t xml:space="preserve"> </w:t>
      </w:r>
      <w:r w:rsidR="00863210" w:rsidRPr="003651E2">
        <w:rPr>
          <w:rFonts w:eastAsia="Times New Roman" w:cs="Times New Roman"/>
        </w:rPr>
        <w:t>definition</w:t>
      </w:r>
      <w:r w:rsidR="003651E2" w:rsidRPr="003651E2">
        <w:rPr>
          <w:rFonts w:eastAsia="Times New Roman" w:cs="Times New Roman"/>
        </w:rPr>
        <w:t xml:space="preserve"> of ‘national identity’)</w:t>
      </w:r>
      <w:r w:rsidRPr="003651E2">
        <w:rPr>
          <w:rFonts w:eastAsia="Times New Roman" w:cs="Times New Roman"/>
        </w:rPr>
        <w:t>. Communication is perceived as an utmost priority to create a unity that is based on understanding and not on pressure or force.</w:t>
      </w:r>
    </w:p>
    <w:p w:rsidR="00FE09D1" w:rsidRDefault="003651E2" w:rsidP="00B540CD">
      <w:pPr>
        <w:rPr>
          <w:rFonts w:eastAsia="Times New Roman" w:cs="Times New Roman"/>
        </w:rPr>
      </w:pPr>
      <w:r w:rsidRPr="003651E2">
        <w:rPr>
          <w:rFonts w:eastAsia="Times New Roman" w:cs="Times New Roman"/>
        </w:rPr>
        <w:t xml:space="preserve">(When going back in time to the Emperor of Qin, one of the first steps he took was to introduce standardized Chinese writing to create a </w:t>
      </w:r>
      <w:r w:rsidR="00863210" w:rsidRPr="003651E2">
        <w:rPr>
          <w:rFonts w:eastAsia="Times New Roman" w:cs="Times New Roman"/>
        </w:rPr>
        <w:t>political</w:t>
      </w:r>
      <w:r w:rsidRPr="003651E2">
        <w:rPr>
          <w:rFonts w:eastAsia="Times New Roman" w:cs="Times New Roman"/>
        </w:rPr>
        <w:t xml:space="preserve"> and economic foundation on which the newly formed China could grow. This was met </w:t>
      </w:r>
      <w:r w:rsidR="00A21F3C">
        <w:rPr>
          <w:rFonts w:eastAsia="Times New Roman" w:cs="Times New Roman"/>
        </w:rPr>
        <w:t>by</w:t>
      </w:r>
      <w:r w:rsidRPr="003651E2">
        <w:rPr>
          <w:rFonts w:eastAsia="Times New Roman" w:cs="Times New Roman"/>
        </w:rPr>
        <w:t xml:space="preserve"> a lot of rebellion by the civilian and academic </w:t>
      </w:r>
      <w:r w:rsidR="00863210" w:rsidRPr="003651E2">
        <w:rPr>
          <w:rFonts w:eastAsia="Times New Roman" w:cs="Times New Roman"/>
        </w:rPr>
        <w:t>population</w:t>
      </w:r>
      <w:r w:rsidRPr="003651E2">
        <w:rPr>
          <w:rFonts w:eastAsia="Times New Roman" w:cs="Times New Roman"/>
        </w:rPr>
        <w:t>. In order to solve the problem at hand, most scholars were executed. “Peace” and communication suddenly seemed feasible, but as unity was introduced by force, it was short-lived. Shortly after his death, his tomb was destroyed in an act of revenge by the people who had felt o</w:t>
      </w:r>
      <w:r w:rsidR="00392158">
        <w:rPr>
          <w:rFonts w:eastAsia="Times New Roman" w:cs="Times New Roman"/>
        </w:rPr>
        <w:t xml:space="preserve">ppressed rather than included. </w:t>
      </w:r>
      <w:r w:rsidRPr="003651E2">
        <w:rPr>
          <w:rFonts w:eastAsia="Times New Roman" w:cs="Times New Roman"/>
        </w:rPr>
        <w:t xml:space="preserve">The road to a united China was (and still sometimes is) a </w:t>
      </w:r>
      <w:r w:rsidR="00863210" w:rsidRPr="003651E2">
        <w:rPr>
          <w:rFonts w:eastAsia="Times New Roman" w:cs="Times New Roman"/>
        </w:rPr>
        <w:t>stony</w:t>
      </w:r>
      <w:r w:rsidRPr="003651E2">
        <w:rPr>
          <w:rFonts w:eastAsia="Times New Roman" w:cs="Times New Roman"/>
        </w:rPr>
        <w:t xml:space="preserve"> one and it has been 2200 years.)</w:t>
      </w:r>
      <w:r>
        <w:rPr>
          <w:rFonts w:eastAsia="Times New Roman" w:cs="Times New Roman"/>
        </w:rPr>
        <w:t xml:space="preserve"> </w:t>
      </w:r>
    </w:p>
    <w:p w:rsidR="00F90699" w:rsidRPr="003651E2" w:rsidRDefault="003651E2" w:rsidP="00B540CD">
      <w:pPr>
        <w:rPr>
          <w:rFonts w:eastAsia="Times New Roman" w:cs="Times New Roman"/>
        </w:rPr>
      </w:pPr>
      <w:r>
        <w:rPr>
          <w:rFonts w:eastAsia="Times New Roman" w:cs="Times New Roman"/>
        </w:rPr>
        <w:t>Real integration</w:t>
      </w:r>
      <w:r w:rsidR="00D52D0B">
        <w:rPr>
          <w:rFonts w:eastAsia="Times New Roman" w:cs="Times New Roman"/>
        </w:rPr>
        <w:t xml:space="preserve"> and thus unity</w:t>
      </w:r>
      <w:r>
        <w:rPr>
          <w:rFonts w:eastAsia="Times New Roman" w:cs="Times New Roman"/>
        </w:rPr>
        <w:t xml:space="preserve"> </w:t>
      </w:r>
      <w:r w:rsidR="00A21F3C">
        <w:rPr>
          <w:rFonts w:eastAsia="Times New Roman" w:cs="Times New Roman"/>
        </w:rPr>
        <w:t>needs to</w:t>
      </w:r>
      <w:r w:rsidR="00D52D0B">
        <w:rPr>
          <w:rFonts w:eastAsia="Times New Roman" w:cs="Times New Roman"/>
        </w:rPr>
        <w:t xml:space="preserve"> be</w:t>
      </w:r>
      <w:r>
        <w:rPr>
          <w:rFonts w:eastAsia="Times New Roman" w:cs="Times New Roman"/>
        </w:rPr>
        <w:t xml:space="preserve"> based on communication.</w:t>
      </w:r>
      <w:r w:rsidR="00392158">
        <w:rPr>
          <w:rFonts w:eastAsia="Times New Roman" w:cs="Times New Roman"/>
        </w:rPr>
        <w:t xml:space="preserve"> C</w:t>
      </w:r>
      <w:r w:rsidR="00D52D0B">
        <w:rPr>
          <w:rFonts w:eastAsia="Times New Roman" w:cs="Times New Roman"/>
        </w:rPr>
        <w:t>ommunicating sounds easy, but is not:</w:t>
      </w:r>
    </w:p>
    <w:p w:rsidR="003651E2" w:rsidRPr="00A8537D" w:rsidRDefault="003651E2" w:rsidP="00B540CD">
      <w:pPr>
        <w:rPr>
          <w:rFonts w:eastAsia="Times New Roman" w:cs="Times New Roman"/>
          <w:sz w:val="12"/>
          <w:szCs w:val="12"/>
        </w:rPr>
      </w:pPr>
    </w:p>
    <w:p w:rsidR="003651E2" w:rsidRPr="003651E2" w:rsidRDefault="003651E2" w:rsidP="003651E2">
      <w:pPr>
        <w:rPr>
          <w:rFonts w:eastAsia="Times New Roman" w:cs="Times New Roman"/>
          <w:b/>
          <w:color w:val="000000"/>
          <w:lang w:val="en"/>
        </w:rPr>
      </w:pPr>
      <w:r w:rsidRPr="003651E2">
        <w:rPr>
          <w:rFonts w:eastAsia="Times New Roman" w:cs="Times New Roman"/>
          <w:b/>
          <w:color w:val="000000"/>
          <w:lang w:val="en"/>
        </w:rPr>
        <w:t xml:space="preserve">23 official and working languages: </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Bulgarian, Czech, Danish, Dutch, English, Estonian, Finnish, French, German, Greek, Hungarian, Irish, Italian, Latvian, Lithuanian, Maltese, Polish, Portuguese, Romanian, Slovak, Slovene, Spanish and Swedish</w:t>
      </w:r>
    </w:p>
    <w:p w:rsidR="003651E2" w:rsidRPr="00A8537D" w:rsidRDefault="003651E2" w:rsidP="003651E2">
      <w:pPr>
        <w:rPr>
          <w:rFonts w:eastAsia="Times New Roman" w:cs="Times New Roman"/>
          <w:color w:val="000000"/>
          <w:sz w:val="12"/>
          <w:szCs w:val="12"/>
          <w:lang w:val="en"/>
        </w:rPr>
      </w:pPr>
    </w:p>
    <w:p w:rsidR="003651E2" w:rsidRPr="003651E2" w:rsidRDefault="003651E2" w:rsidP="003651E2">
      <w:pPr>
        <w:rPr>
          <w:rFonts w:eastAsia="Times New Roman" w:cs="Times New Roman"/>
          <w:b/>
          <w:color w:val="000000"/>
          <w:lang w:val="en"/>
        </w:rPr>
      </w:pPr>
      <w:r w:rsidRPr="003651E2">
        <w:rPr>
          <w:rFonts w:eastAsia="Times New Roman" w:cs="Times New Roman"/>
          <w:b/>
          <w:color w:val="000000"/>
          <w:lang w:val="en"/>
        </w:rPr>
        <w:t>Exception and changes:</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Austria: German</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lastRenderedPageBreak/>
        <w:t xml:space="preserve">Belgium: Dutch, French and German </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Cyprus: Greek</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Luxembourg: German, French – Luxembourgish is not an official EU language</w:t>
      </w:r>
    </w:p>
    <w:p w:rsidR="003651E2" w:rsidRPr="00A8537D" w:rsidRDefault="003651E2" w:rsidP="003651E2">
      <w:pPr>
        <w:rPr>
          <w:rFonts w:eastAsia="Times New Roman" w:cs="Times New Roman"/>
          <w:color w:val="000000"/>
          <w:sz w:val="12"/>
          <w:szCs w:val="12"/>
          <w:lang w:val="en"/>
        </w:rPr>
      </w:pPr>
    </w:p>
    <w:p w:rsidR="003651E2" w:rsidRPr="003651E2" w:rsidRDefault="003651E2" w:rsidP="003651E2">
      <w:pPr>
        <w:rPr>
          <w:rFonts w:eastAsia="Times New Roman" w:cs="Times New Roman"/>
          <w:color w:val="000000"/>
          <w:lang w:val="en"/>
        </w:rPr>
      </w:pPr>
      <w:r w:rsidRPr="003651E2">
        <w:rPr>
          <w:rFonts w:eastAsia="Times New Roman" w:cs="Times New Roman"/>
          <w:color w:val="000000"/>
          <w:u w:val="single"/>
          <w:lang w:val="en"/>
        </w:rPr>
        <w:t>2007</w:t>
      </w:r>
      <w:r w:rsidRPr="003651E2">
        <w:rPr>
          <w:rFonts w:eastAsia="Times New Roman" w:cs="Times New Roman"/>
          <w:color w:val="000000"/>
          <w:lang w:val="en"/>
        </w:rPr>
        <w:t>: Gaelic was recognized as Ireland’s official language</w:t>
      </w:r>
    </w:p>
    <w:p w:rsidR="003651E2" w:rsidRPr="003651E2" w:rsidRDefault="003651E2" w:rsidP="003651E2">
      <w:pPr>
        <w:rPr>
          <w:rFonts w:eastAsia="Times New Roman" w:cs="Times New Roman"/>
          <w:color w:val="000000"/>
          <w:lang w:val="en"/>
        </w:rPr>
      </w:pPr>
    </w:p>
    <w:p w:rsidR="00D52D0B" w:rsidRDefault="003651E2" w:rsidP="003651E2">
      <w:pPr>
        <w:rPr>
          <w:rFonts w:eastAsia="Times New Roman" w:cs="Times New Roman"/>
          <w:color w:val="000000"/>
          <w:lang w:val="en"/>
        </w:rPr>
      </w:pPr>
      <w:r w:rsidRPr="003651E2">
        <w:rPr>
          <w:rFonts w:eastAsia="Times New Roman" w:cs="Times New Roman"/>
          <w:color w:val="000000"/>
          <w:lang w:val="en"/>
        </w:rPr>
        <w:t>Clearly, just the mere number of official and working languages shows that lingual diversity is wanted and should be part of a European identity; the European Union may even function as a motor that empowers countries to emancipate themselves and to even revive</w:t>
      </w:r>
      <w:r w:rsidR="00A8537D">
        <w:rPr>
          <w:rFonts w:eastAsia="Times New Roman" w:cs="Times New Roman"/>
          <w:color w:val="000000"/>
          <w:lang w:val="en"/>
        </w:rPr>
        <w:t xml:space="preserve"> seemingly “lost”</w:t>
      </w:r>
      <w:r w:rsidRPr="003651E2">
        <w:rPr>
          <w:rFonts w:eastAsia="Times New Roman" w:cs="Times New Roman"/>
          <w:color w:val="000000"/>
          <w:lang w:val="en"/>
        </w:rPr>
        <w:t xml:space="preserve"> languages (e.g. Ireland) and therefore creates even more cultural diversity. </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Does this lead to confusion or to the development of a diverse yet common identit</w:t>
      </w:r>
      <w:r w:rsidR="00A21F3C">
        <w:rPr>
          <w:rFonts w:eastAsia="Times New Roman" w:cs="Times New Roman"/>
          <w:color w:val="000000"/>
          <w:lang w:val="en"/>
        </w:rPr>
        <w:t>y that is as unique in its make</w:t>
      </w:r>
      <w:r w:rsidRPr="003651E2">
        <w:rPr>
          <w:rFonts w:eastAsia="Times New Roman" w:cs="Times New Roman"/>
          <w:color w:val="000000"/>
          <w:lang w:val="en"/>
        </w:rPr>
        <w:t xml:space="preserve">up as the EU itself? </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 xml:space="preserve">And how do people communicate? Economic growth and political stability need a communication platform to </w:t>
      </w:r>
      <w:r w:rsidR="00863210" w:rsidRPr="003651E2">
        <w:rPr>
          <w:rFonts w:eastAsia="Times New Roman" w:cs="Times New Roman"/>
          <w:color w:val="000000"/>
          <w:lang w:val="en"/>
        </w:rPr>
        <w:t>prosper</w:t>
      </w:r>
      <w:r w:rsidRPr="003651E2">
        <w:rPr>
          <w:rFonts w:eastAsia="Times New Roman" w:cs="Times New Roman"/>
          <w:color w:val="000000"/>
          <w:lang w:val="en"/>
        </w:rPr>
        <w:t>.</w:t>
      </w:r>
    </w:p>
    <w:p w:rsidR="003651E2" w:rsidRPr="00BC778E" w:rsidRDefault="003651E2" w:rsidP="003651E2">
      <w:pPr>
        <w:rPr>
          <w:rFonts w:eastAsia="Times New Roman" w:cs="Times New Roman"/>
          <w:color w:val="000000"/>
          <w:sz w:val="12"/>
          <w:szCs w:val="12"/>
          <w:lang w:val="en"/>
        </w:rPr>
      </w:pP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Language is the reflection and manifestation of history and culture. It is an integral part of a pe</w:t>
      </w:r>
      <w:r>
        <w:rPr>
          <w:rFonts w:eastAsia="Times New Roman" w:cs="Times New Roman"/>
          <w:color w:val="000000"/>
          <w:lang w:val="en"/>
        </w:rPr>
        <w:t>r</w:t>
      </w:r>
      <w:r w:rsidRPr="003651E2">
        <w:rPr>
          <w:rFonts w:eastAsia="Times New Roman" w:cs="Times New Roman"/>
          <w:color w:val="000000"/>
          <w:lang w:val="en"/>
        </w:rPr>
        <w:t>son’s identity and heritage.</w:t>
      </w:r>
      <w:r w:rsidR="00A8537D">
        <w:rPr>
          <w:rFonts w:eastAsia="Times New Roman" w:cs="Times New Roman"/>
          <w:color w:val="000000"/>
          <w:lang w:val="en"/>
        </w:rPr>
        <w:t xml:space="preserve"> Language is also key to a</w:t>
      </w:r>
      <w:r w:rsidR="00BC778E">
        <w:rPr>
          <w:rFonts w:eastAsia="Times New Roman" w:cs="Times New Roman"/>
          <w:color w:val="000000"/>
          <w:lang w:val="en"/>
        </w:rPr>
        <w:t xml:space="preserve"> thriving economic platform, employability and mobility.</w:t>
      </w:r>
    </w:p>
    <w:p w:rsidR="003651E2" w:rsidRDefault="00392158" w:rsidP="003651E2">
      <w:pPr>
        <w:rPr>
          <w:rFonts w:eastAsia="Times New Roman" w:cs="Times New Roman"/>
          <w:color w:val="000000"/>
          <w:lang w:val="en"/>
        </w:rPr>
      </w:pPr>
      <w:r>
        <w:rPr>
          <w:rFonts w:eastAsia="Times New Roman" w:cs="Times New Roman"/>
          <w:color w:val="000000"/>
          <w:lang w:val="en"/>
        </w:rPr>
        <w:t xml:space="preserve">Overall, </w:t>
      </w:r>
      <w:r w:rsidR="003651E2" w:rsidRPr="003651E2">
        <w:rPr>
          <w:rFonts w:eastAsia="Times New Roman" w:cs="Times New Roman"/>
          <w:color w:val="000000"/>
          <w:lang w:val="en"/>
        </w:rPr>
        <w:t>Europe is doing a very good job at educating their young on how to fit in</w:t>
      </w:r>
      <w:r w:rsidR="003651E2">
        <w:rPr>
          <w:rFonts w:eastAsia="Times New Roman" w:cs="Times New Roman"/>
          <w:color w:val="000000"/>
          <w:lang w:val="en"/>
        </w:rPr>
        <w:t>to a globalised world and also a united Europe.</w:t>
      </w:r>
    </w:p>
    <w:p w:rsidR="003651E2" w:rsidRPr="00A8537D" w:rsidRDefault="003651E2" w:rsidP="003651E2">
      <w:pPr>
        <w:rPr>
          <w:rFonts w:eastAsia="Times New Roman" w:cs="Times New Roman"/>
          <w:color w:val="000000"/>
          <w:sz w:val="12"/>
          <w:szCs w:val="12"/>
          <w:lang w:val="en"/>
        </w:rPr>
      </w:pPr>
    </w:p>
    <w:p w:rsidR="00D52D0B" w:rsidRPr="003651E2" w:rsidRDefault="00D52D0B" w:rsidP="00D52D0B">
      <w:pPr>
        <w:rPr>
          <w:rFonts w:eastAsia="Times New Roman" w:cs="Times New Roman"/>
          <w:color w:val="000000"/>
          <w:lang w:val="en"/>
        </w:rPr>
      </w:pPr>
      <w:r w:rsidRPr="003651E2">
        <w:rPr>
          <w:rFonts w:eastAsia="Times New Roman" w:cs="Times New Roman"/>
          <w:b/>
          <w:color w:val="000000"/>
          <w:lang w:val="en"/>
        </w:rPr>
        <w:t>Language acquisition in the EU</w:t>
      </w:r>
      <w:r w:rsidRPr="003651E2">
        <w:rPr>
          <w:rFonts w:eastAsia="Times New Roman" w:cs="Times New Roman"/>
          <w:color w:val="000000"/>
          <w:lang w:val="en"/>
        </w:rPr>
        <w:t>:</w:t>
      </w:r>
    </w:p>
    <w:p w:rsidR="00D52D0B" w:rsidRPr="003651E2" w:rsidRDefault="00D52D0B" w:rsidP="00D52D0B">
      <w:pPr>
        <w:rPr>
          <w:rFonts w:eastAsia="Times New Roman" w:cs="Times New Roman"/>
          <w:color w:val="000000"/>
          <w:lang w:val="en"/>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48"/>
        <w:gridCol w:w="1548"/>
        <w:gridCol w:w="1974"/>
        <w:gridCol w:w="1122"/>
        <w:gridCol w:w="1548"/>
        <w:gridCol w:w="1548"/>
      </w:tblGrid>
      <w:tr w:rsidR="00D52D0B" w:rsidRPr="003651E2" w:rsidTr="00377BD5">
        <w:tc>
          <w:tcPr>
            <w:tcW w:w="1548" w:type="dxa"/>
          </w:tcPr>
          <w:p w:rsidR="00D52D0B" w:rsidRPr="003651E2" w:rsidRDefault="00D52D0B" w:rsidP="00377BD5">
            <w:pPr>
              <w:rPr>
                <w:rFonts w:eastAsia="Times New Roman" w:cs="Times New Roman"/>
                <w:lang w:val="en"/>
              </w:rPr>
            </w:pPr>
            <w:r w:rsidRPr="003651E2">
              <w:rPr>
                <w:rFonts w:eastAsia="Times New Roman" w:cs="Times New Roman"/>
                <w:b/>
                <w:bCs/>
              </w:rPr>
              <w:t>Germany</w:t>
            </w:r>
          </w:p>
        </w:tc>
        <w:tc>
          <w:tcPr>
            <w:tcW w:w="1548" w:type="dxa"/>
            <w:tcBorders>
              <w:right w:val="thinThickThinLargeGap" w:sz="24" w:space="0" w:color="auto"/>
            </w:tcBorders>
          </w:tcPr>
          <w:p w:rsidR="00D52D0B" w:rsidRPr="003651E2" w:rsidRDefault="00D52D0B" w:rsidP="00377BD5">
            <w:pPr>
              <w:rPr>
                <w:rFonts w:eastAsia="Times New Roman" w:cs="Times New Roman"/>
                <w:lang w:val="en"/>
              </w:rPr>
            </w:pPr>
          </w:p>
        </w:tc>
        <w:tc>
          <w:tcPr>
            <w:tcW w:w="1974" w:type="dxa"/>
            <w:tcBorders>
              <w:left w:val="thinThickThinLargeGap" w:sz="24" w:space="0" w:color="auto"/>
            </w:tcBorders>
          </w:tcPr>
          <w:p w:rsidR="00D52D0B" w:rsidRPr="003651E2" w:rsidRDefault="00D52D0B" w:rsidP="00377BD5">
            <w:pPr>
              <w:rPr>
                <w:rFonts w:eastAsia="Times New Roman" w:cs="Times New Roman"/>
                <w:lang w:val="en"/>
              </w:rPr>
            </w:pPr>
          </w:p>
        </w:tc>
        <w:tc>
          <w:tcPr>
            <w:tcW w:w="1122"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r>
      <w:tr w:rsidR="00D52D0B" w:rsidRPr="003651E2" w:rsidTr="00377BD5">
        <w:tc>
          <w:tcPr>
            <w:tcW w:w="1548" w:type="dxa"/>
          </w:tcPr>
          <w:p w:rsidR="00D52D0B" w:rsidRPr="003651E2" w:rsidRDefault="00D52D0B" w:rsidP="00377BD5">
            <w:r w:rsidRPr="003651E2">
              <w:t>EN</w:t>
            </w:r>
          </w:p>
        </w:tc>
        <w:tc>
          <w:tcPr>
            <w:tcW w:w="1548" w:type="dxa"/>
            <w:tcBorders>
              <w:right w:val="thinThickThinLargeGap" w:sz="24" w:space="0" w:color="auto"/>
            </w:tcBorders>
          </w:tcPr>
          <w:p w:rsidR="00D52D0B" w:rsidRPr="003651E2" w:rsidRDefault="00D52D0B" w:rsidP="00377BD5">
            <w:r w:rsidRPr="003651E2">
              <w:t>94.3</w:t>
            </w:r>
          </w:p>
        </w:tc>
        <w:tc>
          <w:tcPr>
            <w:tcW w:w="1974" w:type="dxa"/>
            <w:tcBorders>
              <w:left w:val="thinThickThinLargeGap" w:sz="24" w:space="0" w:color="auto"/>
            </w:tcBorders>
          </w:tcPr>
          <w:p w:rsidR="00D52D0B" w:rsidRPr="003651E2" w:rsidRDefault="00D52D0B" w:rsidP="00377BD5">
            <w:pPr>
              <w:rPr>
                <w:rFonts w:eastAsia="Times New Roman" w:cs="Times New Roman"/>
                <w:lang w:val="en"/>
              </w:rPr>
            </w:pPr>
          </w:p>
        </w:tc>
        <w:tc>
          <w:tcPr>
            <w:tcW w:w="1122"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r>
      <w:tr w:rsidR="00D52D0B" w:rsidRPr="003651E2" w:rsidTr="00377BD5">
        <w:tc>
          <w:tcPr>
            <w:tcW w:w="1548" w:type="dxa"/>
          </w:tcPr>
          <w:p w:rsidR="00D52D0B" w:rsidRPr="003651E2" w:rsidRDefault="00D52D0B" w:rsidP="00377BD5">
            <w:r w:rsidRPr="003651E2">
              <w:t>FR</w:t>
            </w:r>
          </w:p>
        </w:tc>
        <w:tc>
          <w:tcPr>
            <w:tcW w:w="1548" w:type="dxa"/>
            <w:tcBorders>
              <w:right w:val="thinThickThinLargeGap" w:sz="24" w:space="0" w:color="auto"/>
            </w:tcBorders>
          </w:tcPr>
          <w:p w:rsidR="00D52D0B" w:rsidRPr="003651E2" w:rsidRDefault="00D52D0B" w:rsidP="00377BD5">
            <w:r w:rsidRPr="003651E2">
              <w:t>28.7</w:t>
            </w:r>
          </w:p>
        </w:tc>
        <w:tc>
          <w:tcPr>
            <w:tcW w:w="1974" w:type="dxa"/>
            <w:tcBorders>
              <w:left w:val="thinThickThinLargeGap" w:sz="24" w:space="0" w:color="auto"/>
            </w:tcBorders>
          </w:tcPr>
          <w:p w:rsidR="00D52D0B" w:rsidRPr="003651E2" w:rsidRDefault="00D52D0B" w:rsidP="00377BD5">
            <w:pPr>
              <w:rPr>
                <w:rFonts w:eastAsia="Times New Roman" w:cs="Times New Roman"/>
                <w:lang w:val="en"/>
              </w:rPr>
            </w:pPr>
          </w:p>
        </w:tc>
        <w:tc>
          <w:tcPr>
            <w:tcW w:w="1122"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r>
      <w:tr w:rsidR="00D52D0B" w:rsidRPr="003651E2" w:rsidTr="00377BD5">
        <w:tc>
          <w:tcPr>
            <w:tcW w:w="1548" w:type="dxa"/>
          </w:tcPr>
          <w:p w:rsidR="00D52D0B" w:rsidRPr="003651E2" w:rsidRDefault="00D52D0B" w:rsidP="00377BD5">
            <w:r w:rsidRPr="003651E2">
              <w:t>DE</w:t>
            </w:r>
          </w:p>
        </w:tc>
        <w:tc>
          <w:tcPr>
            <w:tcW w:w="1548" w:type="dxa"/>
            <w:tcBorders>
              <w:right w:val="thinThickThinLargeGap" w:sz="24" w:space="0" w:color="auto"/>
            </w:tcBorders>
          </w:tcPr>
          <w:p w:rsidR="00D52D0B" w:rsidRPr="003651E2" w:rsidRDefault="00D52D0B" w:rsidP="00377BD5">
            <w:r w:rsidRPr="003651E2">
              <w:t>—</w:t>
            </w:r>
          </w:p>
        </w:tc>
        <w:tc>
          <w:tcPr>
            <w:tcW w:w="1974" w:type="dxa"/>
            <w:tcBorders>
              <w:left w:val="thinThickThinLargeGap" w:sz="24" w:space="0" w:color="auto"/>
            </w:tcBorders>
          </w:tcPr>
          <w:p w:rsidR="00D52D0B" w:rsidRPr="003651E2" w:rsidRDefault="00D52D0B" w:rsidP="00377BD5">
            <w:pPr>
              <w:rPr>
                <w:rFonts w:eastAsia="Times New Roman" w:cs="Times New Roman"/>
                <w:lang w:val="en"/>
              </w:rPr>
            </w:pPr>
            <w:r w:rsidRPr="003651E2">
              <w:rPr>
                <w:rFonts w:eastAsia="Times New Roman" w:cs="Times New Roman"/>
                <w:b/>
                <w:bCs/>
              </w:rPr>
              <w:t xml:space="preserve"> United Kingdom</w:t>
            </w:r>
          </w:p>
        </w:tc>
        <w:tc>
          <w:tcPr>
            <w:tcW w:w="1122" w:type="dxa"/>
            <w:tcBorders>
              <w:right w:val="thinThickThinLargeGap" w:sz="24" w:space="0" w:color="auto"/>
            </w:tcBorders>
          </w:tcPr>
          <w:p w:rsidR="00D52D0B" w:rsidRPr="003651E2" w:rsidRDefault="00D52D0B" w:rsidP="00377BD5">
            <w:pPr>
              <w:rPr>
                <w:rFonts w:eastAsia="Times New Roman" w:cs="Times New Roman"/>
                <w:lang w:val="en"/>
              </w:rPr>
            </w:pPr>
          </w:p>
        </w:tc>
        <w:tc>
          <w:tcPr>
            <w:tcW w:w="1548" w:type="dxa"/>
            <w:tcBorders>
              <w:left w:val="thinThickThinLargeGap" w:sz="24" w:space="0" w:color="auto"/>
            </w:tcBorders>
          </w:tcPr>
          <w:p w:rsidR="00D52D0B" w:rsidRPr="003651E2" w:rsidRDefault="00D52D0B" w:rsidP="00377BD5">
            <w:pPr>
              <w:rPr>
                <w:rFonts w:eastAsia="Times New Roman" w:cs="Times New Roman"/>
                <w:lang w:val="en"/>
              </w:rPr>
            </w:pPr>
            <w:r w:rsidRPr="003651E2">
              <w:rPr>
                <w:rFonts w:eastAsia="Times New Roman" w:cs="Times New Roman"/>
                <w:b/>
                <w:bCs/>
              </w:rPr>
              <w:t xml:space="preserve"> France</w:t>
            </w:r>
          </w:p>
        </w:tc>
        <w:tc>
          <w:tcPr>
            <w:tcW w:w="1548" w:type="dxa"/>
          </w:tcPr>
          <w:p w:rsidR="00D52D0B" w:rsidRPr="003651E2" w:rsidRDefault="00D52D0B" w:rsidP="00377BD5">
            <w:pPr>
              <w:rPr>
                <w:rFonts w:eastAsia="Times New Roman" w:cs="Times New Roman"/>
                <w:lang w:val="en"/>
              </w:rPr>
            </w:pPr>
          </w:p>
        </w:tc>
      </w:tr>
      <w:tr w:rsidR="00D52D0B" w:rsidRPr="003651E2" w:rsidTr="00377BD5">
        <w:tc>
          <w:tcPr>
            <w:tcW w:w="1548" w:type="dxa"/>
          </w:tcPr>
          <w:p w:rsidR="00D52D0B" w:rsidRPr="003651E2" w:rsidRDefault="00D52D0B" w:rsidP="00377BD5">
            <w:pPr>
              <w:rPr>
                <w:rFonts w:eastAsia="Times New Roman" w:cs="Times New Roman"/>
                <w:b/>
                <w:bCs/>
              </w:rPr>
            </w:pPr>
          </w:p>
          <w:p w:rsidR="00D52D0B" w:rsidRPr="003651E2" w:rsidRDefault="00D52D0B" w:rsidP="00377BD5">
            <w:pPr>
              <w:rPr>
                <w:rFonts w:eastAsia="Times New Roman" w:cs="Times New Roman"/>
                <w:lang w:val="en"/>
              </w:rPr>
            </w:pPr>
            <w:r w:rsidRPr="003651E2">
              <w:rPr>
                <w:rFonts w:eastAsia="Times New Roman" w:cs="Times New Roman"/>
                <w:b/>
                <w:bCs/>
              </w:rPr>
              <w:t>Netherlands</w:t>
            </w:r>
          </w:p>
        </w:tc>
        <w:tc>
          <w:tcPr>
            <w:tcW w:w="1548" w:type="dxa"/>
            <w:tcBorders>
              <w:right w:val="thinThickThinLargeGap" w:sz="24" w:space="0" w:color="auto"/>
            </w:tcBorders>
          </w:tcPr>
          <w:p w:rsidR="00D52D0B" w:rsidRPr="003651E2" w:rsidRDefault="00D52D0B" w:rsidP="00377BD5">
            <w:pPr>
              <w:rPr>
                <w:rFonts w:eastAsia="Times New Roman" w:cs="Times New Roman"/>
                <w:lang w:val="en"/>
              </w:rPr>
            </w:pPr>
          </w:p>
        </w:tc>
        <w:tc>
          <w:tcPr>
            <w:tcW w:w="1974" w:type="dxa"/>
            <w:tcBorders>
              <w:left w:val="thinThickThinLargeGap" w:sz="24" w:space="0" w:color="auto"/>
            </w:tcBorders>
          </w:tcPr>
          <w:p w:rsidR="00D52D0B" w:rsidRPr="003651E2" w:rsidRDefault="00D52D0B" w:rsidP="00377BD5">
            <w:r w:rsidRPr="003651E2">
              <w:t xml:space="preserve"> EN</w:t>
            </w:r>
          </w:p>
        </w:tc>
        <w:tc>
          <w:tcPr>
            <w:tcW w:w="1122" w:type="dxa"/>
            <w:tcBorders>
              <w:right w:val="thinThickThinLargeGap" w:sz="24" w:space="0" w:color="auto"/>
            </w:tcBorders>
          </w:tcPr>
          <w:p w:rsidR="00D52D0B" w:rsidRPr="003651E2" w:rsidRDefault="00D52D0B" w:rsidP="00377BD5">
            <w:r w:rsidRPr="003651E2">
              <w:t>—</w:t>
            </w:r>
          </w:p>
        </w:tc>
        <w:tc>
          <w:tcPr>
            <w:tcW w:w="1548" w:type="dxa"/>
            <w:tcBorders>
              <w:left w:val="thinThickThinLargeGap" w:sz="24" w:space="0" w:color="auto"/>
            </w:tcBorders>
          </w:tcPr>
          <w:p w:rsidR="00D52D0B" w:rsidRPr="003651E2" w:rsidRDefault="00D52D0B" w:rsidP="00377BD5">
            <w:r w:rsidRPr="003651E2">
              <w:t xml:space="preserve"> EN</w:t>
            </w:r>
          </w:p>
        </w:tc>
        <w:tc>
          <w:tcPr>
            <w:tcW w:w="1548" w:type="dxa"/>
          </w:tcPr>
          <w:p w:rsidR="00D52D0B" w:rsidRPr="003651E2" w:rsidRDefault="00D52D0B" w:rsidP="00377BD5">
            <w:r w:rsidRPr="003651E2">
              <w:t>99.4 (*)</w:t>
            </w:r>
          </w:p>
        </w:tc>
      </w:tr>
      <w:tr w:rsidR="00D52D0B" w:rsidRPr="003651E2" w:rsidTr="00377BD5">
        <w:tc>
          <w:tcPr>
            <w:tcW w:w="1548" w:type="dxa"/>
          </w:tcPr>
          <w:p w:rsidR="00D52D0B" w:rsidRPr="003651E2" w:rsidRDefault="00D52D0B" w:rsidP="00377BD5">
            <w:r w:rsidRPr="003651E2">
              <w:t>EN</w:t>
            </w:r>
          </w:p>
        </w:tc>
        <w:tc>
          <w:tcPr>
            <w:tcW w:w="1548" w:type="dxa"/>
            <w:tcBorders>
              <w:right w:val="thinThickThinLargeGap" w:sz="24" w:space="0" w:color="auto"/>
            </w:tcBorders>
          </w:tcPr>
          <w:p w:rsidR="00D52D0B" w:rsidRPr="003651E2" w:rsidRDefault="00D52D0B" w:rsidP="00377BD5">
            <w:r w:rsidRPr="003651E2">
              <w:t>100</w:t>
            </w:r>
          </w:p>
        </w:tc>
        <w:tc>
          <w:tcPr>
            <w:tcW w:w="1974" w:type="dxa"/>
            <w:tcBorders>
              <w:left w:val="thinThickThinLargeGap" w:sz="24" w:space="0" w:color="auto"/>
            </w:tcBorders>
          </w:tcPr>
          <w:p w:rsidR="00D52D0B" w:rsidRPr="003651E2" w:rsidRDefault="00D52D0B" w:rsidP="00377BD5">
            <w:r w:rsidRPr="003651E2">
              <w:t xml:space="preserve"> FR</w:t>
            </w:r>
          </w:p>
        </w:tc>
        <w:tc>
          <w:tcPr>
            <w:tcW w:w="1122" w:type="dxa"/>
            <w:tcBorders>
              <w:right w:val="thinThickThinLargeGap" w:sz="24" w:space="0" w:color="auto"/>
            </w:tcBorders>
          </w:tcPr>
          <w:p w:rsidR="00D52D0B" w:rsidRPr="003651E2" w:rsidRDefault="00D52D0B" w:rsidP="00377BD5">
            <w:r w:rsidRPr="003651E2">
              <w:t>6.0</w:t>
            </w:r>
          </w:p>
        </w:tc>
        <w:tc>
          <w:tcPr>
            <w:tcW w:w="1548" w:type="dxa"/>
            <w:tcBorders>
              <w:left w:val="thinThickThinLargeGap" w:sz="24" w:space="0" w:color="auto"/>
            </w:tcBorders>
          </w:tcPr>
          <w:p w:rsidR="00D52D0B" w:rsidRPr="003651E2" w:rsidRDefault="00D52D0B" w:rsidP="00377BD5">
            <w:r w:rsidRPr="003651E2">
              <w:t xml:space="preserve"> FR</w:t>
            </w:r>
          </w:p>
        </w:tc>
        <w:tc>
          <w:tcPr>
            <w:tcW w:w="1548" w:type="dxa"/>
          </w:tcPr>
          <w:p w:rsidR="00D52D0B" w:rsidRPr="003651E2" w:rsidRDefault="00D52D0B" w:rsidP="00377BD5">
            <w:r w:rsidRPr="003651E2">
              <w:t>—</w:t>
            </w:r>
          </w:p>
        </w:tc>
      </w:tr>
      <w:tr w:rsidR="00D52D0B" w:rsidRPr="003651E2" w:rsidTr="00377BD5">
        <w:tc>
          <w:tcPr>
            <w:tcW w:w="1548" w:type="dxa"/>
          </w:tcPr>
          <w:p w:rsidR="00D52D0B" w:rsidRPr="003651E2" w:rsidRDefault="00D52D0B" w:rsidP="00377BD5">
            <w:r w:rsidRPr="003651E2">
              <w:t>FR</w:t>
            </w:r>
          </w:p>
        </w:tc>
        <w:tc>
          <w:tcPr>
            <w:tcW w:w="1548" w:type="dxa"/>
            <w:tcBorders>
              <w:right w:val="thinThickThinLargeGap" w:sz="24" w:space="0" w:color="auto"/>
            </w:tcBorders>
          </w:tcPr>
          <w:p w:rsidR="00D52D0B" w:rsidRPr="003651E2" w:rsidRDefault="00D52D0B" w:rsidP="00377BD5">
            <w:r w:rsidRPr="003651E2">
              <w:t>70.1</w:t>
            </w:r>
          </w:p>
        </w:tc>
        <w:tc>
          <w:tcPr>
            <w:tcW w:w="1974" w:type="dxa"/>
            <w:tcBorders>
              <w:left w:val="thinThickThinLargeGap" w:sz="24" w:space="0" w:color="auto"/>
            </w:tcBorders>
          </w:tcPr>
          <w:p w:rsidR="00D52D0B" w:rsidRPr="003651E2" w:rsidRDefault="00D52D0B" w:rsidP="00377BD5">
            <w:r w:rsidRPr="003651E2">
              <w:t xml:space="preserve"> DE</w:t>
            </w:r>
          </w:p>
        </w:tc>
        <w:tc>
          <w:tcPr>
            <w:tcW w:w="1122" w:type="dxa"/>
            <w:tcBorders>
              <w:right w:val="thinThickThinLargeGap" w:sz="24" w:space="0" w:color="auto"/>
            </w:tcBorders>
          </w:tcPr>
          <w:p w:rsidR="00D52D0B" w:rsidRPr="003651E2" w:rsidRDefault="00D52D0B" w:rsidP="00377BD5">
            <w:r w:rsidRPr="003651E2">
              <w:t>2.6</w:t>
            </w:r>
          </w:p>
        </w:tc>
        <w:tc>
          <w:tcPr>
            <w:tcW w:w="1548" w:type="dxa"/>
            <w:tcBorders>
              <w:left w:val="thinThickThinLargeGap" w:sz="24" w:space="0" w:color="auto"/>
            </w:tcBorders>
          </w:tcPr>
          <w:p w:rsidR="00D52D0B" w:rsidRPr="003651E2" w:rsidRDefault="00D52D0B" w:rsidP="00377BD5">
            <w:r w:rsidRPr="003651E2">
              <w:t xml:space="preserve"> DE</w:t>
            </w:r>
          </w:p>
        </w:tc>
        <w:tc>
          <w:tcPr>
            <w:tcW w:w="1548" w:type="dxa"/>
          </w:tcPr>
          <w:p w:rsidR="00D52D0B" w:rsidRPr="003651E2" w:rsidRDefault="00D52D0B" w:rsidP="00377BD5">
            <w:r w:rsidRPr="003651E2">
              <w:t>22.8</w:t>
            </w:r>
          </w:p>
        </w:tc>
      </w:tr>
      <w:tr w:rsidR="00D52D0B" w:rsidRPr="003651E2" w:rsidTr="00377BD5">
        <w:tc>
          <w:tcPr>
            <w:tcW w:w="1548" w:type="dxa"/>
          </w:tcPr>
          <w:p w:rsidR="00D52D0B" w:rsidRPr="003651E2" w:rsidRDefault="00D52D0B" w:rsidP="00377BD5">
            <w:r w:rsidRPr="003651E2">
              <w:t>DE</w:t>
            </w:r>
          </w:p>
        </w:tc>
        <w:tc>
          <w:tcPr>
            <w:tcW w:w="1548" w:type="dxa"/>
            <w:tcBorders>
              <w:right w:val="thinThickThinLargeGap" w:sz="24" w:space="0" w:color="auto"/>
            </w:tcBorders>
          </w:tcPr>
          <w:p w:rsidR="00D52D0B" w:rsidRPr="003651E2" w:rsidRDefault="00D52D0B" w:rsidP="00377BD5">
            <w:r w:rsidRPr="003651E2">
              <w:t>86.2</w:t>
            </w:r>
          </w:p>
        </w:tc>
        <w:tc>
          <w:tcPr>
            <w:tcW w:w="1974" w:type="dxa"/>
            <w:tcBorders>
              <w:left w:val="thinThickThinLargeGap" w:sz="24" w:space="0" w:color="auto"/>
            </w:tcBorders>
          </w:tcPr>
          <w:p w:rsidR="00D52D0B" w:rsidRPr="003651E2" w:rsidRDefault="00D52D0B" w:rsidP="00377BD5">
            <w:pPr>
              <w:rPr>
                <w:rFonts w:eastAsia="Times New Roman" w:cs="Times New Roman"/>
                <w:b/>
                <w:bCs/>
              </w:rPr>
            </w:pPr>
            <w:r w:rsidRPr="003651E2">
              <w:rPr>
                <w:rFonts w:eastAsia="Times New Roman" w:cs="Times New Roman"/>
                <w:b/>
                <w:bCs/>
              </w:rPr>
              <w:t xml:space="preserve"> </w:t>
            </w:r>
          </w:p>
          <w:p w:rsidR="00D52D0B" w:rsidRPr="003651E2" w:rsidRDefault="00D52D0B" w:rsidP="00377BD5">
            <w:pPr>
              <w:rPr>
                <w:rFonts w:eastAsia="Times New Roman" w:cs="Times New Roman"/>
                <w:lang w:val="en"/>
              </w:rPr>
            </w:pPr>
            <w:r w:rsidRPr="003651E2">
              <w:rPr>
                <w:rFonts w:eastAsia="Times New Roman" w:cs="Times New Roman"/>
                <w:b/>
                <w:bCs/>
              </w:rPr>
              <w:t xml:space="preserve"> Ireland</w:t>
            </w:r>
          </w:p>
        </w:tc>
        <w:tc>
          <w:tcPr>
            <w:tcW w:w="1122" w:type="dxa"/>
            <w:tcBorders>
              <w:right w:val="thinThickThinLargeGap" w:sz="24" w:space="0" w:color="auto"/>
            </w:tcBorders>
          </w:tcPr>
          <w:p w:rsidR="00D52D0B" w:rsidRPr="003651E2" w:rsidRDefault="00D52D0B" w:rsidP="00377BD5">
            <w:pPr>
              <w:rPr>
                <w:rFonts w:eastAsia="Times New Roman" w:cs="Times New Roman"/>
                <w:lang w:val="en"/>
              </w:rPr>
            </w:pPr>
          </w:p>
        </w:tc>
        <w:tc>
          <w:tcPr>
            <w:tcW w:w="1548" w:type="dxa"/>
            <w:tcBorders>
              <w:left w:val="thinThickThinLargeGap" w:sz="24" w:space="0" w:color="auto"/>
            </w:tcBorders>
          </w:tcPr>
          <w:p w:rsidR="00D52D0B" w:rsidRPr="003651E2" w:rsidRDefault="00D52D0B" w:rsidP="00377BD5">
            <w:pPr>
              <w:rPr>
                <w:rFonts w:eastAsia="Times New Roman" w:cs="Times New Roman"/>
                <w:b/>
                <w:bCs/>
              </w:rPr>
            </w:pPr>
            <w:r w:rsidRPr="003651E2">
              <w:rPr>
                <w:rFonts w:eastAsia="Times New Roman" w:cs="Times New Roman"/>
                <w:b/>
                <w:bCs/>
              </w:rPr>
              <w:t xml:space="preserve"> </w:t>
            </w:r>
          </w:p>
          <w:p w:rsidR="00D52D0B" w:rsidRPr="003651E2" w:rsidRDefault="00D52D0B" w:rsidP="00377BD5">
            <w:pPr>
              <w:rPr>
                <w:rFonts w:eastAsia="Times New Roman" w:cs="Times New Roman"/>
                <w:lang w:val="en"/>
              </w:rPr>
            </w:pPr>
            <w:r w:rsidRPr="003651E2">
              <w:rPr>
                <w:rFonts w:eastAsia="Times New Roman" w:cs="Times New Roman"/>
                <w:b/>
                <w:bCs/>
              </w:rPr>
              <w:t xml:space="preserve"> Greece</w:t>
            </w:r>
          </w:p>
        </w:tc>
        <w:tc>
          <w:tcPr>
            <w:tcW w:w="1548" w:type="dxa"/>
          </w:tcPr>
          <w:p w:rsidR="00D52D0B" w:rsidRPr="003651E2" w:rsidRDefault="00D52D0B" w:rsidP="00377BD5">
            <w:pPr>
              <w:rPr>
                <w:rFonts w:eastAsia="Times New Roman" w:cs="Times New Roman"/>
                <w:lang w:val="en"/>
              </w:rPr>
            </w:pPr>
          </w:p>
        </w:tc>
      </w:tr>
      <w:tr w:rsidR="00D52D0B" w:rsidRPr="003651E2" w:rsidTr="00377BD5">
        <w:tc>
          <w:tcPr>
            <w:tcW w:w="1548" w:type="dxa"/>
          </w:tcPr>
          <w:p w:rsidR="00D52D0B" w:rsidRPr="003651E2" w:rsidRDefault="00D52D0B" w:rsidP="00377BD5">
            <w:pPr>
              <w:rPr>
                <w:rFonts w:eastAsia="Times New Roman" w:cs="Times New Roman"/>
                <w:lang w:val="en"/>
              </w:rPr>
            </w:pPr>
            <w:r w:rsidRPr="003651E2">
              <w:rPr>
                <w:rFonts w:eastAsia="Times New Roman" w:cs="Times New Roman"/>
                <w:b/>
                <w:bCs/>
              </w:rPr>
              <w:t>Poland</w:t>
            </w:r>
          </w:p>
        </w:tc>
        <w:tc>
          <w:tcPr>
            <w:tcW w:w="1548" w:type="dxa"/>
            <w:tcBorders>
              <w:right w:val="thinThickThinLargeGap" w:sz="24" w:space="0" w:color="auto"/>
            </w:tcBorders>
          </w:tcPr>
          <w:p w:rsidR="00D52D0B" w:rsidRPr="003651E2" w:rsidRDefault="00D52D0B" w:rsidP="00377BD5">
            <w:pPr>
              <w:rPr>
                <w:rFonts w:eastAsia="Times New Roman" w:cs="Times New Roman"/>
                <w:lang w:val="en"/>
              </w:rPr>
            </w:pPr>
          </w:p>
        </w:tc>
        <w:tc>
          <w:tcPr>
            <w:tcW w:w="1974" w:type="dxa"/>
            <w:tcBorders>
              <w:left w:val="thinThickThinLargeGap" w:sz="24" w:space="0" w:color="auto"/>
            </w:tcBorders>
          </w:tcPr>
          <w:p w:rsidR="00D52D0B" w:rsidRPr="003651E2" w:rsidRDefault="00D52D0B" w:rsidP="00377BD5">
            <w:r w:rsidRPr="003651E2">
              <w:t xml:space="preserve"> EN</w:t>
            </w:r>
          </w:p>
        </w:tc>
        <w:tc>
          <w:tcPr>
            <w:tcW w:w="1122" w:type="dxa"/>
            <w:tcBorders>
              <w:right w:val="thinThickThinLargeGap" w:sz="24" w:space="0" w:color="auto"/>
            </w:tcBorders>
          </w:tcPr>
          <w:p w:rsidR="00D52D0B" w:rsidRPr="003651E2" w:rsidRDefault="00D52D0B" w:rsidP="00377BD5">
            <w:r w:rsidRPr="003651E2">
              <w:t>—</w:t>
            </w:r>
          </w:p>
        </w:tc>
        <w:tc>
          <w:tcPr>
            <w:tcW w:w="1548" w:type="dxa"/>
            <w:tcBorders>
              <w:left w:val="thinThickThinLargeGap" w:sz="24" w:space="0" w:color="auto"/>
            </w:tcBorders>
          </w:tcPr>
          <w:p w:rsidR="00D52D0B" w:rsidRPr="003651E2" w:rsidRDefault="00D52D0B" w:rsidP="00377BD5">
            <w:r w:rsidRPr="003651E2">
              <w:t xml:space="preserve"> EN</w:t>
            </w:r>
          </w:p>
        </w:tc>
        <w:tc>
          <w:tcPr>
            <w:tcW w:w="1548" w:type="dxa"/>
          </w:tcPr>
          <w:p w:rsidR="00D52D0B" w:rsidRPr="003651E2" w:rsidRDefault="00D52D0B" w:rsidP="00377BD5">
            <w:r w:rsidRPr="003651E2">
              <w:t>94</w:t>
            </w:r>
          </w:p>
        </w:tc>
      </w:tr>
      <w:tr w:rsidR="00D52D0B" w:rsidRPr="003651E2" w:rsidTr="00377BD5">
        <w:tc>
          <w:tcPr>
            <w:tcW w:w="1548" w:type="dxa"/>
          </w:tcPr>
          <w:p w:rsidR="00D52D0B" w:rsidRPr="003651E2" w:rsidRDefault="00D52D0B" w:rsidP="00377BD5">
            <w:r w:rsidRPr="003651E2">
              <w:t>EN</w:t>
            </w:r>
          </w:p>
        </w:tc>
        <w:tc>
          <w:tcPr>
            <w:tcW w:w="1548" w:type="dxa"/>
            <w:tcBorders>
              <w:right w:val="thinThickThinLargeGap" w:sz="24" w:space="0" w:color="auto"/>
            </w:tcBorders>
          </w:tcPr>
          <w:p w:rsidR="00D52D0B" w:rsidRPr="003651E2" w:rsidRDefault="00D52D0B" w:rsidP="00377BD5">
            <w:r w:rsidRPr="003651E2">
              <w:t>90</w:t>
            </w:r>
          </w:p>
        </w:tc>
        <w:tc>
          <w:tcPr>
            <w:tcW w:w="1974" w:type="dxa"/>
            <w:tcBorders>
              <w:left w:val="thinThickThinLargeGap" w:sz="24" w:space="0" w:color="auto"/>
            </w:tcBorders>
          </w:tcPr>
          <w:p w:rsidR="00D52D0B" w:rsidRPr="003651E2" w:rsidRDefault="00D52D0B" w:rsidP="00377BD5">
            <w:r w:rsidRPr="003651E2">
              <w:t xml:space="preserve"> FR</w:t>
            </w:r>
          </w:p>
        </w:tc>
        <w:tc>
          <w:tcPr>
            <w:tcW w:w="1122" w:type="dxa"/>
            <w:tcBorders>
              <w:right w:val="thinThickThinLargeGap" w:sz="24" w:space="0" w:color="auto"/>
            </w:tcBorders>
          </w:tcPr>
          <w:p w:rsidR="00D52D0B" w:rsidRPr="003651E2" w:rsidRDefault="00D52D0B" w:rsidP="00377BD5">
            <w:r w:rsidRPr="003651E2">
              <w:t>60.5</w:t>
            </w:r>
          </w:p>
        </w:tc>
        <w:tc>
          <w:tcPr>
            <w:tcW w:w="1548" w:type="dxa"/>
            <w:tcBorders>
              <w:left w:val="thinThickThinLargeGap" w:sz="24" w:space="0" w:color="auto"/>
            </w:tcBorders>
          </w:tcPr>
          <w:p w:rsidR="00D52D0B" w:rsidRPr="003651E2" w:rsidRDefault="00D52D0B" w:rsidP="00377BD5">
            <w:r w:rsidRPr="003651E2">
              <w:t xml:space="preserve"> FR</w:t>
            </w:r>
          </w:p>
        </w:tc>
        <w:tc>
          <w:tcPr>
            <w:tcW w:w="1548" w:type="dxa"/>
          </w:tcPr>
          <w:p w:rsidR="00D52D0B" w:rsidRPr="003651E2" w:rsidRDefault="00D52D0B" w:rsidP="00377BD5">
            <w:r w:rsidRPr="003651E2">
              <w:t>8.6</w:t>
            </w:r>
          </w:p>
        </w:tc>
      </w:tr>
      <w:tr w:rsidR="00D52D0B" w:rsidRPr="003651E2" w:rsidTr="00377BD5">
        <w:tc>
          <w:tcPr>
            <w:tcW w:w="1548" w:type="dxa"/>
          </w:tcPr>
          <w:p w:rsidR="00D52D0B" w:rsidRPr="003651E2" w:rsidRDefault="00D52D0B" w:rsidP="00377BD5">
            <w:r w:rsidRPr="003651E2">
              <w:t>FR</w:t>
            </w:r>
          </w:p>
        </w:tc>
        <w:tc>
          <w:tcPr>
            <w:tcW w:w="1548" w:type="dxa"/>
            <w:tcBorders>
              <w:right w:val="thinThickThinLargeGap" w:sz="24" w:space="0" w:color="auto"/>
            </w:tcBorders>
          </w:tcPr>
          <w:p w:rsidR="00D52D0B" w:rsidRPr="003651E2" w:rsidRDefault="00D52D0B" w:rsidP="00377BD5">
            <w:r w:rsidRPr="003651E2">
              <w:t>10</w:t>
            </w:r>
          </w:p>
        </w:tc>
        <w:tc>
          <w:tcPr>
            <w:tcW w:w="1974" w:type="dxa"/>
            <w:tcBorders>
              <w:left w:val="thinThickThinLargeGap" w:sz="24" w:space="0" w:color="auto"/>
            </w:tcBorders>
          </w:tcPr>
          <w:p w:rsidR="00D52D0B" w:rsidRPr="003651E2" w:rsidRDefault="00D52D0B" w:rsidP="00377BD5">
            <w:r w:rsidRPr="003651E2">
              <w:t xml:space="preserve"> DE</w:t>
            </w:r>
          </w:p>
        </w:tc>
        <w:tc>
          <w:tcPr>
            <w:tcW w:w="1122" w:type="dxa"/>
            <w:tcBorders>
              <w:right w:val="thinThickThinLargeGap" w:sz="24" w:space="0" w:color="auto"/>
            </w:tcBorders>
          </w:tcPr>
          <w:p w:rsidR="00D52D0B" w:rsidRPr="003651E2" w:rsidRDefault="00D52D0B" w:rsidP="00377BD5">
            <w:r w:rsidRPr="003651E2">
              <w:t>18.2</w:t>
            </w:r>
          </w:p>
        </w:tc>
        <w:tc>
          <w:tcPr>
            <w:tcW w:w="1548" w:type="dxa"/>
            <w:tcBorders>
              <w:left w:val="thinThickThinLargeGap" w:sz="24" w:space="0" w:color="auto"/>
            </w:tcBorders>
          </w:tcPr>
          <w:p w:rsidR="00D52D0B" w:rsidRPr="003651E2" w:rsidRDefault="00D52D0B" w:rsidP="00377BD5">
            <w:r w:rsidRPr="003651E2">
              <w:t xml:space="preserve"> DE</w:t>
            </w:r>
          </w:p>
        </w:tc>
        <w:tc>
          <w:tcPr>
            <w:tcW w:w="1548" w:type="dxa"/>
          </w:tcPr>
          <w:p w:rsidR="00D52D0B" w:rsidRPr="003651E2" w:rsidRDefault="00D52D0B" w:rsidP="00377BD5">
            <w:r w:rsidRPr="003651E2">
              <w:t>2.9</w:t>
            </w:r>
          </w:p>
        </w:tc>
      </w:tr>
      <w:tr w:rsidR="00D52D0B" w:rsidRPr="003651E2" w:rsidTr="00377BD5">
        <w:tc>
          <w:tcPr>
            <w:tcW w:w="1548" w:type="dxa"/>
          </w:tcPr>
          <w:p w:rsidR="00D52D0B" w:rsidRPr="003651E2" w:rsidRDefault="00D52D0B" w:rsidP="00377BD5">
            <w:r w:rsidRPr="003651E2">
              <w:t>DE</w:t>
            </w:r>
          </w:p>
        </w:tc>
        <w:tc>
          <w:tcPr>
            <w:tcW w:w="1548" w:type="dxa"/>
            <w:tcBorders>
              <w:right w:val="thinThickThinLargeGap" w:sz="24" w:space="0" w:color="auto"/>
            </w:tcBorders>
          </w:tcPr>
          <w:p w:rsidR="00D52D0B" w:rsidRPr="003651E2" w:rsidRDefault="00D52D0B" w:rsidP="00377BD5">
            <w:r w:rsidRPr="003651E2">
              <w:t>64</w:t>
            </w:r>
          </w:p>
        </w:tc>
        <w:tc>
          <w:tcPr>
            <w:tcW w:w="1974" w:type="dxa"/>
            <w:tcBorders>
              <w:left w:val="thinThickThinLargeGap" w:sz="24" w:space="0" w:color="auto"/>
            </w:tcBorders>
          </w:tcPr>
          <w:p w:rsidR="00D52D0B" w:rsidRPr="003651E2" w:rsidRDefault="00D52D0B" w:rsidP="00377BD5">
            <w:pPr>
              <w:rPr>
                <w:rFonts w:eastAsia="Times New Roman" w:cs="Times New Roman"/>
                <w:lang w:val="en"/>
              </w:rPr>
            </w:pPr>
          </w:p>
        </w:tc>
        <w:tc>
          <w:tcPr>
            <w:tcW w:w="1122"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c>
          <w:tcPr>
            <w:tcW w:w="1548" w:type="dxa"/>
          </w:tcPr>
          <w:p w:rsidR="00D52D0B" w:rsidRPr="003651E2" w:rsidRDefault="00D52D0B" w:rsidP="00377BD5">
            <w:pPr>
              <w:rPr>
                <w:rFonts w:eastAsia="Times New Roman" w:cs="Times New Roman"/>
                <w:lang w:val="en"/>
              </w:rPr>
            </w:pPr>
          </w:p>
        </w:tc>
      </w:tr>
    </w:tbl>
    <w:p w:rsidR="00D52D0B" w:rsidRDefault="00D52D0B" w:rsidP="003651E2">
      <w:pPr>
        <w:rPr>
          <w:rFonts w:eastAsia="Times New Roman" w:cs="Times New Roman"/>
          <w:color w:val="000000"/>
          <w:lang w:val="en"/>
        </w:rPr>
      </w:pPr>
    </w:p>
    <w:p w:rsidR="00D52D0B" w:rsidRPr="003651E2" w:rsidRDefault="00D52D0B" w:rsidP="003651E2">
      <w:pPr>
        <w:rPr>
          <w:rFonts w:eastAsia="Times New Roman" w:cs="Times New Roman"/>
          <w:color w:val="000000"/>
          <w:lang w:val="en"/>
        </w:rPr>
      </w:pPr>
    </w:p>
    <w:p w:rsidR="00BC778E" w:rsidRDefault="003651E2" w:rsidP="003651E2">
      <w:pPr>
        <w:rPr>
          <w:rFonts w:eastAsia="Times New Roman" w:cs="Times New Roman"/>
          <w:color w:val="000000"/>
          <w:lang w:val="en"/>
        </w:rPr>
      </w:pPr>
      <w:r w:rsidRPr="003651E2">
        <w:rPr>
          <w:rFonts w:eastAsia="Times New Roman" w:cs="Times New Roman"/>
          <w:color w:val="000000"/>
          <w:lang w:val="en"/>
        </w:rPr>
        <w:t>What is very obvious is the low number of British pupils learning a foreign language. Yes, English is the global language, but apart from Wales where students have to also learn Welsh, the edu</w:t>
      </w:r>
      <w:r w:rsidR="00BC778E">
        <w:rPr>
          <w:rFonts w:eastAsia="Times New Roman" w:cs="Times New Roman"/>
          <w:color w:val="000000"/>
          <w:lang w:val="en"/>
        </w:rPr>
        <w:t xml:space="preserve">cational system and the British </w:t>
      </w:r>
      <w:r w:rsidRPr="003651E2">
        <w:rPr>
          <w:rFonts w:eastAsia="Times New Roman" w:cs="Times New Roman"/>
          <w:color w:val="000000"/>
          <w:lang w:val="en"/>
        </w:rPr>
        <w:t xml:space="preserve">society </w:t>
      </w:r>
      <w:r w:rsidR="00BC778E">
        <w:rPr>
          <w:rFonts w:eastAsia="Times New Roman" w:cs="Times New Roman"/>
          <w:color w:val="000000"/>
          <w:lang w:val="en"/>
        </w:rPr>
        <w:t>do</w:t>
      </w:r>
      <w:r w:rsidRPr="003651E2">
        <w:rPr>
          <w:rFonts w:eastAsia="Times New Roman" w:cs="Times New Roman"/>
          <w:color w:val="000000"/>
          <w:lang w:val="en"/>
        </w:rPr>
        <w:t xml:space="preserve"> eve</w:t>
      </w:r>
      <w:r w:rsidR="00BC778E">
        <w:rPr>
          <w:rFonts w:eastAsia="Times New Roman" w:cs="Times New Roman"/>
          <w:color w:val="000000"/>
          <w:lang w:val="en"/>
        </w:rPr>
        <w:t xml:space="preserve">n worse than the US. The US is </w:t>
      </w:r>
      <w:r w:rsidRPr="003651E2">
        <w:rPr>
          <w:rFonts w:eastAsia="Times New Roman" w:cs="Times New Roman"/>
          <w:color w:val="000000"/>
          <w:lang w:val="en"/>
        </w:rPr>
        <w:t>quite famous in Europe for their limited cultural</w:t>
      </w:r>
      <w:r>
        <w:rPr>
          <w:rFonts w:eastAsia="Times New Roman" w:cs="Times New Roman"/>
          <w:color w:val="000000"/>
          <w:lang w:val="en"/>
        </w:rPr>
        <w:t xml:space="preserve"> </w:t>
      </w:r>
      <w:r w:rsidRPr="003651E2">
        <w:rPr>
          <w:rFonts w:eastAsia="Times New Roman" w:cs="Times New Roman"/>
          <w:color w:val="000000"/>
          <w:lang w:val="en"/>
        </w:rPr>
        <w:t>education. The UK does not have that reputation</w:t>
      </w:r>
      <w:r>
        <w:rPr>
          <w:rFonts w:eastAsia="Times New Roman" w:cs="Times New Roman"/>
          <w:color w:val="000000"/>
          <w:lang w:val="en"/>
        </w:rPr>
        <w:t xml:space="preserve"> of cultural narrow-mindedness</w:t>
      </w:r>
      <w:r w:rsidRPr="003651E2">
        <w:rPr>
          <w:rFonts w:eastAsia="Times New Roman" w:cs="Times New Roman"/>
          <w:color w:val="000000"/>
          <w:lang w:val="en"/>
        </w:rPr>
        <w:t>, but those figures tell a different story. At least in the US a huge proportion of people speaks Spanish as a first or second language</w:t>
      </w:r>
      <w:r>
        <w:rPr>
          <w:rFonts w:eastAsia="Times New Roman" w:cs="Times New Roman"/>
          <w:color w:val="000000"/>
          <w:lang w:val="en"/>
        </w:rPr>
        <w:t xml:space="preserve"> as well as Italian, Greek, Chinese and other </w:t>
      </w:r>
      <w:r w:rsidR="00863210">
        <w:rPr>
          <w:rFonts w:eastAsia="Times New Roman" w:cs="Times New Roman"/>
          <w:color w:val="000000"/>
          <w:lang w:val="en"/>
        </w:rPr>
        <w:t>minority</w:t>
      </w:r>
      <w:r>
        <w:rPr>
          <w:rFonts w:eastAsia="Times New Roman" w:cs="Times New Roman"/>
          <w:color w:val="000000"/>
          <w:lang w:val="en"/>
        </w:rPr>
        <w:t xml:space="preserve"> languages</w:t>
      </w:r>
      <w:r w:rsidR="00DE502A">
        <w:rPr>
          <w:rFonts w:eastAsia="Times New Roman" w:cs="Times New Roman"/>
          <w:color w:val="000000"/>
          <w:lang w:val="en"/>
        </w:rPr>
        <w:t xml:space="preserve"> are spoken, though not extensively taught</w:t>
      </w:r>
      <w:r w:rsidRPr="003651E2">
        <w:rPr>
          <w:rFonts w:eastAsia="Times New Roman" w:cs="Times New Roman"/>
          <w:color w:val="000000"/>
          <w:lang w:val="en"/>
        </w:rPr>
        <w:t xml:space="preserve">. </w:t>
      </w:r>
    </w:p>
    <w:p w:rsidR="00BC778E" w:rsidRDefault="003651E2" w:rsidP="003651E2">
      <w:pPr>
        <w:rPr>
          <w:rFonts w:eastAsia="Times New Roman" w:cs="Times New Roman"/>
          <w:color w:val="000000"/>
          <w:lang w:val="en"/>
        </w:rPr>
      </w:pPr>
      <w:r>
        <w:rPr>
          <w:rFonts w:eastAsia="Times New Roman" w:cs="Times New Roman"/>
          <w:color w:val="000000"/>
          <w:lang w:val="en"/>
        </w:rPr>
        <w:t>I cann</w:t>
      </w:r>
      <w:r w:rsidR="00DE502A">
        <w:rPr>
          <w:rFonts w:eastAsia="Times New Roman" w:cs="Times New Roman"/>
          <w:color w:val="000000"/>
          <w:lang w:val="en"/>
        </w:rPr>
        <w:t>ot go into the details of the UK</w:t>
      </w:r>
      <w:r>
        <w:rPr>
          <w:rFonts w:eastAsia="Times New Roman" w:cs="Times New Roman"/>
          <w:color w:val="000000"/>
          <w:lang w:val="en"/>
        </w:rPr>
        <w:t xml:space="preserve">’s history and (lack of) integration into Europe, but its island status does factor in. </w:t>
      </w:r>
    </w:p>
    <w:p w:rsidR="00E46BA2" w:rsidRDefault="003651E2" w:rsidP="003651E2">
      <w:pPr>
        <w:rPr>
          <w:rFonts w:eastAsia="Times New Roman" w:cs="Times New Roman"/>
          <w:color w:val="000000"/>
          <w:lang w:val="en"/>
        </w:rPr>
      </w:pPr>
      <w:r>
        <w:rPr>
          <w:rFonts w:eastAsia="Times New Roman" w:cs="Times New Roman"/>
          <w:color w:val="000000"/>
          <w:lang w:val="en"/>
        </w:rPr>
        <w:t>Yet</w:t>
      </w:r>
      <w:r w:rsidR="00BC778E">
        <w:rPr>
          <w:rFonts w:eastAsia="Times New Roman" w:cs="Times New Roman"/>
          <w:color w:val="000000"/>
          <w:lang w:val="en"/>
        </w:rPr>
        <w:t>,</w:t>
      </w:r>
      <w:r>
        <w:rPr>
          <w:rFonts w:eastAsia="Times New Roman" w:cs="Times New Roman"/>
          <w:color w:val="000000"/>
          <w:lang w:val="en"/>
        </w:rPr>
        <w:t xml:space="preserve"> it is not an excuse: Ireland’s approach seems to be </w:t>
      </w:r>
      <w:r w:rsidR="005D193A">
        <w:rPr>
          <w:rFonts w:eastAsia="Times New Roman" w:cs="Times New Roman"/>
          <w:color w:val="000000"/>
          <w:lang w:val="en"/>
        </w:rPr>
        <w:t xml:space="preserve">one of </w:t>
      </w:r>
      <w:r>
        <w:rPr>
          <w:rFonts w:eastAsia="Times New Roman" w:cs="Times New Roman"/>
          <w:color w:val="000000"/>
          <w:lang w:val="en"/>
        </w:rPr>
        <w:t xml:space="preserve">integration through </w:t>
      </w:r>
      <w:r w:rsidR="00863210">
        <w:rPr>
          <w:rFonts w:eastAsia="Times New Roman" w:cs="Times New Roman"/>
          <w:color w:val="000000"/>
          <w:lang w:val="en"/>
        </w:rPr>
        <w:t>emancipation. The</w:t>
      </w:r>
      <w:r>
        <w:rPr>
          <w:rFonts w:eastAsia="Times New Roman" w:cs="Times New Roman"/>
          <w:color w:val="000000"/>
          <w:lang w:val="en"/>
        </w:rPr>
        <w:t xml:space="preserve"> Republic of Ireland, also an island, which often was considered to be just an extension of England seems to have used the EU to emancipate itself from England, not only economically and financially (Euro), but also linguistically. </w:t>
      </w:r>
      <w:r w:rsidRPr="003651E2">
        <w:rPr>
          <w:rFonts w:eastAsia="Times New Roman" w:cs="Times New Roman"/>
          <w:color w:val="000000"/>
          <w:lang w:val="en"/>
        </w:rPr>
        <w:t>In Ireland</w:t>
      </w:r>
      <w:r w:rsidR="007A347B">
        <w:rPr>
          <w:rFonts w:eastAsia="Times New Roman" w:cs="Times New Roman"/>
          <w:color w:val="000000"/>
          <w:lang w:val="en"/>
        </w:rPr>
        <w:t xml:space="preserve"> (first language is still English)</w:t>
      </w:r>
      <w:r w:rsidRPr="003651E2">
        <w:rPr>
          <w:rFonts w:eastAsia="Times New Roman" w:cs="Times New Roman"/>
          <w:color w:val="000000"/>
          <w:lang w:val="en"/>
        </w:rPr>
        <w:t xml:space="preserve">, additionally to learning either French or German, all children that </w:t>
      </w:r>
      <w:r>
        <w:rPr>
          <w:rFonts w:eastAsia="Times New Roman" w:cs="Times New Roman"/>
          <w:color w:val="000000"/>
          <w:lang w:val="en"/>
        </w:rPr>
        <w:t>grow up in or move</w:t>
      </w:r>
      <w:r w:rsidRPr="003651E2">
        <w:rPr>
          <w:rFonts w:eastAsia="Times New Roman" w:cs="Times New Roman"/>
          <w:color w:val="000000"/>
          <w:lang w:val="en"/>
        </w:rPr>
        <w:t xml:space="preserve"> to Ireland before the age of 10 must learn Gaelic</w:t>
      </w:r>
      <w:r>
        <w:rPr>
          <w:rFonts w:eastAsia="Times New Roman" w:cs="Times New Roman"/>
          <w:color w:val="000000"/>
          <w:lang w:val="en"/>
        </w:rPr>
        <w:t xml:space="preserve"> as well</w:t>
      </w:r>
      <w:r w:rsidRPr="003651E2">
        <w:rPr>
          <w:rFonts w:eastAsia="Times New Roman" w:cs="Times New Roman"/>
          <w:color w:val="000000"/>
          <w:lang w:val="en"/>
        </w:rPr>
        <w:t>.</w:t>
      </w:r>
      <w:r>
        <w:rPr>
          <w:rFonts w:eastAsia="Times New Roman" w:cs="Times New Roman"/>
          <w:color w:val="000000"/>
          <w:lang w:val="en"/>
        </w:rPr>
        <w:t xml:space="preserve"> </w:t>
      </w:r>
    </w:p>
    <w:p w:rsidR="003651E2" w:rsidRPr="003651E2" w:rsidRDefault="005F4E05" w:rsidP="003651E2">
      <w:pPr>
        <w:rPr>
          <w:rFonts w:eastAsia="Times New Roman" w:cs="Times New Roman"/>
          <w:color w:val="000000"/>
          <w:lang w:val="en"/>
        </w:rPr>
      </w:pPr>
      <w:r>
        <w:rPr>
          <w:rFonts w:eastAsia="Times New Roman" w:cs="Times New Roman"/>
          <w:color w:val="000000"/>
          <w:lang w:val="en"/>
        </w:rPr>
        <w:lastRenderedPageBreak/>
        <w:t>(According to a survey from 2011</w:t>
      </w:r>
      <w:r w:rsidR="00E46BA2">
        <w:rPr>
          <w:rFonts w:eastAsia="Times New Roman" w:cs="Times New Roman"/>
          <w:color w:val="000000"/>
          <w:lang w:val="en"/>
        </w:rPr>
        <w:t xml:space="preserve">, Ireland is one of the </w:t>
      </w:r>
      <w:r w:rsidR="00A21F3C">
        <w:rPr>
          <w:rFonts w:eastAsia="Times New Roman" w:cs="Times New Roman"/>
          <w:color w:val="000000"/>
          <w:lang w:val="en"/>
        </w:rPr>
        <w:t>three</w:t>
      </w:r>
      <w:r w:rsidR="00E46BA2">
        <w:rPr>
          <w:rFonts w:eastAsia="Times New Roman" w:cs="Times New Roman"/>
          <w:color w:val="000000"/>
          <w:lang w:val="en"/>
        </w:rPr>
        <w:t xml:space="preserve"> happiest member states (&gt; 80% support membership), while the UK is the unhappiest </w:t>
      </w:r>
      <w:r w:rsidR="006F031B">
        <w:rPr>
          <w:rFonts w:eastAsia="Times New Roman" w:cs="Times New Roman"/>
          <w:color w:val="000000"/>
          <w:lang w:val="en"/>
        </w:rPr>
        <w:t>with</w:t>
      </w:r>
      <w:r w:rsidR="00E46BA2">
        <w:rPr>
          <w:rFonts w:eastAsia="Times New Roman" w:cs="Times New Roman"/>
          <w:color w:val="000000"/>
          <w:lang w:val="en"/>
        </w:rPr>
        <w:t xml:space="preserve"> its membership with only 28% of all citizens favouring membership.)</w:t>
      </w:r>
    </w:p>
    <w:p w:rsidR="003651E2" w:rsidRPr="005D193A" w:rsidRDefault="003651E2" w:rsidP="003651E2">
      <w:pPr>
        <w:rPr>
          <w:rFonts w:eastAsia="Times New Roman" w:cs="Times New Roman"/>
          <w:color w:val="000000"/>
          <w:sz w:val="12"/>
          <w:szCs w:val="12"/>
          <w:lang w:val="en"/>
        </w:rPr>
      </w:pP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 xml:space="preserve">Looking at the number of children and teenagers that learn another European language is </w:t>
      </w:r>
      <w:r w:rsidR="00BC778E">
        <w:rPr>
          <w:rFonts w:eastAsia="Times New Roman" w:cs="Times New Roman"/>
          <w:color w:val="000000"/>
          <w:lang w:val="en"/>
        </w:rPr>
        <w:t xml:space="preserve">generally </w:t>
      </w:r>
      <w:r w:rsidRPr="003651E2">
        <w:rPr>
          <w:rFonts w:eastAsia="Times New Roman" w:cs="Times New Roman"/>
          <w:color w:val="000000"/>
          <w:lang w:val="en"/>
        </w:rPr>
        <w:t xml:space="preserve">quite a good </w:t>
      </w:r>
      <w:r w:rsidR="00863210" w:rsidRPr="003651E2">
        <w:rPr>
          <w:rFonts w:eastAsia="Times New Roman" w:cs="Times New Roman"/>
          <w:color w:val="000000"/>
          <w:lang w:val="en"/>
        </w:rPr>
        <w:t>indicator</w:t>
      </w:r>
      <w:r w:rsidRPr="003651E2">
        <w:rPr>
          <w:rFonts w:eastAsia="Times New Roman" w:cs="Times New Roman"/>
          <w:color w:val="000000"/>
          <w:lang w:val="en"/>
        </w:rPr>
        <w:t xml:space="preserve"> as to how open the respective country is towards a united Europe. Not teaching the </w:t>
      </w:r>
      <w:r w:rsidR="002A0842">
        <w:rPr>
          <w:rFonts w:eastAsia="Times New Roman" w:cs="Times New Roman"/>
          <w:color w:val="000000"/>
          <w:lang w:val="en"/>
        </w:rPr>
        <w:t>next generation</w:t>
      </w:r>
      <w:r w:rsidRPr="003651E2">
        <w:rPr>
          <w:rFonts w:eastAsia="Times New Roman" w:cs="Times New Roman"/>
          <w:color w:val="000000"/>
          <w:lang w:val="en"/>
        </w:rPr>
        <w:t xml:space="preserve"> another language</w:t>
      </w:r>
      <w:r>
        <w:rPr>
          <w:rFonts w:eastAsia="Times New Roman" w:cs="Times New Roman"/>
          <w:color w:val="000000"/>
          <w:lang w:val="en"/>
        </w:rPr>
        <w:t xml:space="preserve"> (or two)</w:t>
      </w:r>
      <w:r w:rsidRPr="003651E2">
        <w:rPr>
          <w:rFonts w:eastAsia="Times New Roman" w:cs="Times New Roman"/>
          <w:color w:val="000000"/>
          <w:lang w:val="en"/>
        </w:rPr>
        <w:t xml:space="preserve"> means you are d</w:t>
      </w:r>
      <w:r w:rsidR="00947FE6">
        <w:rPr>
          <w:rFonts w:eastAsia="Times New Roman" w:cs="Times New Roman"/>
          <w:color w:val="000000"/>
          <w:lang w:val="en"/>
        </w:rPr>
        <w:t>istancing, perhaps even isolating</w:t>
      </w:r>
      <w:r w:rsidRPr="003651E2">
        <w:rPr>
          <w:rFonts w:eastAsia="Times New Roman" w:cs="Times New Roman"/>
          <w:color w:val="000000"/>
          <w:lang w:val="en"/>
        </w:rPr>
        <w:t xml:space="preserve"> yourself from your neighbours. You are not making the effort to understand them – literally </w:t>
      </w:r>
      <w:r w:rsidR="002A0842">
        <w:rPr>
          <w:rFonts w:eastAsia="Times New Roman" w:cs="Times New Roman"/>
          <w:color w:val="000000"/>
          <w:lang w:val="en"/>
        </w:rPr>
        <w:t xml:space="preserve">understand them </w:t>
      </w:r>
      <w:r w:rsidRPr="003651E2">
        <w:rPr>
          <w:rFonts w:eastAsia="Times New Roman" w:cs="Times New Roman"/>
          <w:color w:val="000000"/>
          <w:lang w:val="en"/>
        </w:rPr>
        <w:t xml:space="preserve">– to get to know their culture and who they are. Who we are as Europeans. </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The relatively low numbers of Polish and German students learning French as a second or third language is due to the fact that students also can choose Latin as well as that Russian is a common choice in Poland and Spanish (or Italian) one in Germany. The same applies to French students who can also choose</w:t>
      </w:r>
      <w:r w:rsidR="002A0842">
        <w:rPr>
          <w:rFonts w:eastAsia="Times New Roman" w:cs="Times New Roman"/>
          <w:color w:val="000000"/>
          <w:lang w:val="en"/>
        </w:rPr>
        <w:t>, for example,</w:t>
      </w:r>
      <w:r w:rsidRPr="003651E2">
        <w:rPr>
          <w:rFonts w:eastAsia="Times New Roman" w:cs="Times New Roman"/>
          <w:color w:val="000000"/>
          <w:lang w:val="en"/>
        </w:rPr>
        <w:t xml:space="preserve"> Latin or Spanish instead of German – depending on the school. </w:t>
      </w:r>
    </w:p>
    <w:p w:rsidR="003651E2" w:rsidRPr="003651E2" w:rsidRDefault="003651E2" w:rsidP="003651E2">
      <w:pPr>
        <w:rPr>
          <w:rFonts w:eastAsia="Times New Roman" w:cs="Times New Roman"/>
          <w:color w:val="000000"/>
          <w:lang w:val="en"/>
        </w:rPr>
      </w:pPr>
      <w:r w:rsidRPr="003651E2">
        <w:rPr>
          <w:rFonts w:eastAsia="Times New Roman" w:cs="Times New Roman"/>
          <w:color w:val="000000"/>
          <w:lang w:val="en"/>
        </w:rPr>
        <w:t xml:space="preserve">Many students outside the UK need to learn 4 languages in total: their native language, English, Latin </w:t>
      </w:r>
      <w:r>
        <w:rPr>
          <w:rFonts w:eastAsia="Times New Roman" w:cs="Times New Roman"/>
          <w:color w:val="000000"/>
          <w:lang w:val="en"/>
        </w:rPr>
        <w:t>or</w:t>
      </w:r>
      <w:r w:rsidRPr="003651E2">
        <w:rPr>
          <w:rFonts w:eastAsia="Times New Roman" w:cs="Times New Roman"/>
          <w:color w:val="000000"/>
          <w:lang w:val="en"/>
        </w:rPr>
        <w:t xml:space="preserve"> German, French or Spanish</w:t>
      </w:r>
      <w:r w:rsidR="002A0842">
        <w:rPr>
          <w:rFonts w:eastAsia="Times New Roman" w:cs="Times New Roman"/>
          <w:color w:val="000000"/>
          <w:lang w:val="en"/>
        </w:rPr>
        <w:t>, some also learn Italian or even Chinese</w:t>
      </w:r>
      <w:r w:rsidRPr="003651E2">
        <w:rPr>
          <w:rFonts w:eastAsia="Times New Roman" w:cs="Times New Roman"/>
          <w:color w:val="000000"/>
          <w:lang w:val="en"/>
        </w:rPr>
        <w:t>.</w:t>
      </w:r>
    </w:p>
    <w:p w:rsidR="003651E2" w:rsidRDefault="003651E2" w:rsidP="00B540CD">
      <w:pPr>
        <w:pStyle w:val="authorbiography"/>
        <w:rPr>
          <w:rFonts w:asciiTheme="minorHAnsi" w:hAnsiTheme="minorHAnsi"/>
          <w:i w:val="0"/>
          <w:sz w:val="22"/>
          <w:szCs w:val="22"/>
        </w:rPr>
      </w:pPr>
    </w:p>
    <w:p w:rsidR="008875F8" w:rsidRDefault="008875F8" w:rsidP="00B540CD">
      <w:pPr>
        <w:pStyle w:val="authorbiography"/>
        <w:rPr>
          <w:rFonts w:asciiTheme="minorHAnsi" w:hAnsiTheme="minorHAnsi"/>
          <w:b/>
          <w:i w:val="0"/>
          <w:sz w:val="26"/>
          <w:szCs w:val="26"/>
        </w:rPr>
      </w:pPr>
      <w:r>
        <w:rPr>
          <w:rFonts w:asciiTheme="minorHAnsi" w:hAnsiTheme="minorHAnsi"/>
          <w:b/>
          <w:i w:val="0"/>
          <w:sz w:val="26"/>
          <w:szCs w:val="26"/>
        </w:rPr>
        <w:t>2.2. Development towards a united yet diverse identity</w:t>
      </w:r>
    </w:p>
    <w:p w:rsidR="008875F8" w:rsidRPr="00392158" w:rsidRDefault="008875F8" w:rsidP="00B540CD">
      <w:pPr>
        <w:pStyle w:val="authorbiography"/>
        <w:rPr>
          <w:rFonts w:asciiTheme="minorHAnsi" w:hAnsiTheme="minorHAnsi"/>
          <w:b/>
          <w:i w:val="0"/>
          <w:sz w:val="12"/>
          <w:szCs w:val="12"/>
        </w:rPr>
      </w:pPr>
    </w:p>
    <w:p w:rsidR="007E6FD8" w:rsidRDefault="008875F8" w:rsidP="00B540CD">
      <w:pPr>
        <w:pStyle w:val="authorbiography"/>
        <w:rPr>
          <w:rFonts w:asciiTheme="minorHAnsi" w:hAnsiTheme="minorHAnsi"/>
          <w:b/>
          <w:i w:val="0"/>
          <w:sz w:val="22"/>
          <w:szCs w:val="22"/>
        </w:rPr>
      </w:pPr>
      <w:r>
        <w:rPr>
          <w:rFonts w:asciiTheme="minorHAnsi" w:hAnsiTheme="minorHAnsi"/>
          <w:b/>
          <w:i w:val="0"/>
          <w:sz w:val="26"/>
          <w:szCs w:val="26"/>
        </w:rPr>
        <w:t xml:space="preserve">2.2.1. </w:t>
      </w:r>
      <w:r w:rsidR="00863210" w:rsidRPr="00732485">
        <w:rPr>
          <w:rFonts w:asciiTheme="minorHAnsi" w:hAnsiTheme="minorHAnsi"/>
          <w:b/>
          <w:i w:val="0"/>
          <w:sz w:val="26"/>
          <w:szCs w:val="26"/>
        </w:rPr>
        <w:t>Committees</w:t>
      </w:r>
      <w:r w:rsidR="003651E2" w:rsidRPr="00732485">
        <w:rPr>
          <w:rFonts w:asciiTheme="minorHAnsi" w:hAnsiTheme="minorHAnsi"/>
          <w:b/>
          <w:i w:val="0"/>
          <w:sz w:val="26"/>
          <w:szCs w:val="26"/>
        </w:rPr>
        <w:t xml:space="preserve"> and treaties</w:t>
      </w:r>
      <w:r w:rsidR="003651E2" w:rsidRPr="003651E2">
        <w:rPr>
          <w:rFonts w:asciiTheme="minorHAnsi" w:hAnsiTheme="minorHAnsi"/>
          <w:b/>
          <w:i w:val="0"/>
          <w:sz w:val="22"/>
          <w:szCs w:val="22"/>
        </w:rPr>
        <w:t xml:space="preserve"> </w:t>
      </w:r>
    </w:p>
    <w:p w:rsidR="00BC778E" w:rsidRPr="00BC778E" w:rsidRDefault="00BC778E" w:rsidP="00B540CD">
      <w:pPr>
        <w:pStyle w:val="authorbiography"/>
        <w:rPr>
          <w:rFonts w:asciiTheme="minorHAnsi" w:hAnsiTheme="minorHAnsi"/>
          <w:b/>
          <w:i w:val="0"/>
          <w:sz w:val="12"/>
          <w:szCs w:val="12"/>
        </w:rPr>
      </w:pPr>
    </w:p>
    <w:p w:rsidR="003651E2" w:rsidRDefault="00947FE6" w:rsidP="00B540CD">
      <w:pPr>
        <w:pStyle w:val="authorbiography"/>
        <w:rPr>
          <w:rFonts w:asciiTheme="minorHAnsi" w:hAnsiTheme="minorHAnsi"/>
          <w:i w:val="0"/>
          <w:sz w:val="22"/>
          <w:szCs w:val="22"/>
        </w:rPr>
      </w:pPr>
      <w:r w:rsidRPr="00947FE6">
        <w:rPr>
          <w:rFonts w:asciiTheme="minorHAnsi" w:hAnsiTheme="minorHAnsi"/>
          <w:i w:val="0"/>
          <w:sz w:val="22"/>
          <w:szCs w:val="22"/>
        </w:rPr>
        <w:t>Already in 1973</w:t>
      </w:r>
      <w:r>
        <w:rPr>
          <w:rFonts w:asciiTheme="minorHAnsi" w:hAnsiTheme="minorHAnsi"/>
          <w:i w:val="0"/>
          <w:sz w:val="22"/>
          <w:szCs w:val="22"/>
        </w:rPr>
        <w:t xml:space="preserve">, when the EU was still a mere economic bloc, the necessity of a political and cultural identity to bind together its members had become </w:t>
      </w:r>
      <w:r w:rsidR="00863210">
        <w:rPr>
          <w:rFonts w:asciiTheme="minorHAnsi" w:hAnsiTheme="minorHAnsi"/>
          <w:i w:val="0"/>
          <w:sz w:val="22"/>
          <w:szCs w:val="22"/>
        </w:rPr>
        <w:t>abundantly</w:t>
      </w:r>
      <w:r>
        <w:rPr>
          <w:rFonts w:asciiTheme="minorHAnsi" w:hAnsiTheme="minorHAnsi"/>
          <w:i w:val="0"/>
          <w:sz w:val="22"/>
          <w:szCs w:val="22"/>
        </w:rPr>
        <w:t xml:space="preserve"> clear:</w:t>
      </w:r>
    </w:p>
    <w:p w:rsidR="00947FE6" w:rsidRPr="00947FE6" w:rsidRDefault="00947FE6" w:rsidP="00B540CD">
      <w:pPr>
        <w:pStyle w:val="authorbiography"/>
        <w:rPr>
          <w:rFonts w:asciiTheme="minorHAnsi" w:hAnsiTheme="minorHAnsi"/>
          <w:i w:val="0"/>
          <w:sz w:val="12"/>
          <w:szCs w:val="12"/>
        </w:rPr>
      </w:pPr>
    </w:p>
    <w:p w:rsidR="007E6FD8" w:rsidRPr="003651E2" w:rsidRDefault="007E6FD8" w:rsidP="00B540CD">
      <w:pPr>
        <w:rPr>
          <w:rFonts w:eastAsia="Times New Roman" w:cs="Times New Roman"/>
        </w:rPr>
      </w:pPr>
      <w:r w:rsidRPr="003651E2">
        <w:rPr>
          <w:rFonts w:eastAsia="Times New Roman" w:cs="Times New Roman"/>
          <w:b/>
        </w:rPr>
        <w:t>1973</w:t>
      </w:r>
      <w:r w:rsidRPr="003651E2">
        <w:rPr>
          <w:rFonts w:eastAsia="Times New Roman" w:cs="Times New Roman"/>
        </w:rPr>
        <w:t xml:space="preserve"> The Declaration on European Identity of 1973 – political identity (</w:t>
      </w:r>
      <w:r w:rsidRPr="003651E2">
        <w:rPr>
          <w:rFonts w:eastAsia="Times New Roman" w:cs="Times New Roman"/>
          <w:b/>
        </w:rPr>
        <w:t>Western values</w:t>
      </w:r>
      <w:r w:rsidRPr="003651E2">
        <w:rPr>
          <w:rFonts w:eastAsia="Times New Roman" w:cs="Times New Roman"/>
        </w:rPr>
        <w:t>)</w:t>
      </w:r>
    </w:p>
    <w:p w:rsidR="007E6FD8" w:rsidRPr="00947FE6" w:rsidRDefault="007E6FD8" w:rsidP="00B540CD">
      <w:pPr>
        <w:rPr>
          <w:rFonts w:eastAsia="Times New Roman" w:cs="Times New Roman"/>
          <w:sz w:val="12"/>
          <w:szCs w:val="12"/>
        </w:rPr>
      </w:pPr>
    </w:p>
    <w:p w:rsidR="007E6FD8" w:rsidRPr="003651E2" w:rsidRDefault="007E6FD8" w:rsidP="00B540CD">
      <w:pPr>
        <w:ind w:left="720"/>
        <w:rPr>
          <w:rFonts w:eastAsia="Times New Roman" w:cs="Times New Roman"/>
        </w:rPr>
      </w:pPr>
      <w:r w:rsidRPr="003651E2">
        <w:rPr>
          <w:rFonts w:eastAsia="Times New Roman" w:cs="Times New Roman"/>
        </w:rPr>
        <w:t>“</w:t>
      </w:r>
      <w:r w:rsidRPr="003651E2">
        <w:rPr>
          <w:rFonts w:eastAsia="Times New Roman" w:cs="Times New Roman"/>
          <w:i/>
        </w:rPr>
        <w:t>The Nine member countries … have decided that the time has come to draw up a document on the European Identity. This will enable them to achieve a better definition of their relations with other countries and of their responsibilities and the place which they occupy in world affairs.”</w:t>
      </w:r>
    </w:p>
    <w:p w:rsidR="007E6FD8" w:rsidRPr="00947FE6" w:rsidRDefault="007E6FD8" w:rsidP="00B540CD">
      <w:pPr>
        <w:ind w:left="720"/>
        <w:rPr>
          <w:rFonts w:eastAsia="Times New Roman" w:cs="Times New Roman"/>
          <w:sz w:val="12"/>
          <w:szCs w:val="12"/>
        </w:rPr>
      </w:pPr>
    </w:p>
    <w:p w:rsidR="007E6FD8" w:rsidRPr="003651E2" w:rsidRDefault="00BD75E7" w:rsidP="00B540CD">
      <w:pPr>
        <w:pStyle w:val="Listenabsatz"/>
        <w:numPr>
          <w:ilvl w:val="0"/>
          <w:numId w:val="3"/>
        </w:numPr>
        <w:rPr>
          <w:rFonts w:eastAsia="Times New Roman" w:cs="Times New Roman"/>
        </w:rPr>
      </w:pPr>
      <w:r w:rsidRPr="003651E2">
        <w:rPr>
          <w:rFonts w:eastAsia="Times New Roman" w:cs="Times New Roman"/>
        </w:rPr>
        <w:t xml:space="preserve">a </w:t>
      </w:r>
      <w:r w:rsidR="007E6FD8" w:rsidRPr="003651E2">
        <w:rPr>
          <w:rFonts w:eastAsia="Times New Roman" w:cs="Times New Roman"/>
        </w:rPr>
        <w:t xml:space="preserve">“common European civilisation”, </w:t>
      </w:r>
    </w:p>
    <w:p w:rsidR="007E6FD8" w:rsidRPr="003651E2" w:rsidRDefault="007E6FD8" w:rsidP="00B540CD">
      <w:pPr>
        <w:pStyle w:val="Listenabsatz"/>
        <w:numPr>
          <w:ilvl w:val="0"/>
          <w:numId w:val="3"/>
        </w:numPr>
        <w:rPr>
          <w:rFonts w:eastAsia="Times New Roman" w:cs="Times New Roman"/>
        </w:rPr>
      </w:pPr>
      <w:r w:rsidRPr="003651E2">
        <w:rPr>
          <w:rFonts w:eastAsia="Times New Roman" w:cs="Times New Roman"/>
        </w:rPr>
        <w:t xml:space="preserve">a “common heritage” </w:t>
      </w:r>
    </w:p>
    <w:p w:rsidR="007E6FD8" w:rsidRDefault="007E6FD8" w:rsidP="00B540CD">
      <w:pPr>
        <w:pStyle w:val="Listenabsatz"/>
        <w:numPr>
          <w:ilvl w:val="0"/>
          <w:numId w:val="3"/>
        </w:numPr>
        <w:rPr>
          <w:rFonts w:eastAsia="Times New Roman" w:cs="Times New Roman"/>
        </w:rPr>
      </w:pPr>
      <w:r w:rsidRPr="003651E2">
        <w:rPr>
          <w:rFonts w:eastAsia="Times New Roman" w:cs="Times New Roman"/>
        </w:rPr>
        <w:t>“converging” attitudes and ways of life</w:t>
      </w:r>
    </w:p>
    <w:p w:rsidR="00947FE6" w:rsidRPr="00A03D71" w:rsidRDefault="00947FE6" w:rsidP="00947FE6">
      <w:pPr>
        <w:rPr>
          <w:rFonts w:eastAsia="Times New Roman" w:cs="Times New Roman"/>
          <w:sz w:val="12"/>
          <w:szCs w:val="12"/>
        </w:rPr>
      </w:pPr>
    </w:p>
    <w:p w:rsidR="00947FE6" w:rsidRPr="00947FE6" w:rsidRDefault="00947FE6" w:rsidP="00947FE6">
      <w:pPr>
        <w:rPr>
          <w:rFonts w:eastAsia="Times New Roman" w:cs="Times New Roman"/>
        </w:rPr>
      </w:pPr>
      <w:r>
        <w:rPr>
          <w:rFonts w:eastAsia="Times New Roman" w:cs="Times New Roman"/>
        </w:rPr>
        <w:t>…</w:t>
      </w:r>
      <w:r w:rsidR="00863210">
        <w:rPr>
          <w:rFonts w:eastAsia="Times New Roman" w:cs="Times New Roman"/>
        </w:rPr>
        <w:t>followed</w:t>
      </w:r>
      <w:r>
        <w:rPr>
          <w:rFonts w:eastAsia="Times New Roman" w:cs="Times New Roman"/>
        </w:rPr>
        <w:t xml:space="preserve"> by </w:t>
      </w:r>
    </w:p>
    <w:p w:rsidR="00D265B8" w:rsidRPr="00A8537D" w:rsidRDefault="00D265B8" w:rsidP="00B540CD">
      <w:pPr>
        <w:pStyle w:val="Listenabsatz"/>
        <w:rPr>
          <w:rFonts w:eastAsia="Times New Roman" w:cs="Times New Roman"/>
          <w:sz w:val="12"/>
          <w:szCs w:val="12"/>
        </w:rPr>
      </w:pPr>
    </w:p>
    <w:p w:rsidR="00D265B8" w:rsidRPr="003651E2" w:rsidRDefault="00D265B8" w:rsidP="00B540CD">
      <w:pPr>
        <w:rPr>
          <w:rFonts w:eastAsia="Times New Roman" w:cs="Times New Roman"/>
        </w:rPr>
      </w:pPr>
      <w:r w:rsidRPr="003651E2">
        <w:rPr>
          <w:rFonts w:eastAsia="Times New Roman" w:cs="Times New Roman"/>
          <w:b/>
        </w:rPr>
        <w:t>1974</w:t>
      </w:r>
      <w:r w:rsidRPr="003651E2">
        <w:rPr>
          <w:rFonts w:eastAsia="Times New Roman" w:cs="Times New Roman"/>
        </w:rPr>
        <w:t xml:space="preserve"> Reso</w:t>
      </w:r>
      <w:r w:rsidR="00947FE6">
        <w:rPr>
          <w:rFonts w:eastAsia="Times New Roman" w:cs="Times New Roman"/>
        </w:rPr>
        <w:t>lution on cultural heritage (</w:t>
      </w:r>
      <w:r w:rsidRPr="003651E2">
        <w:rPr>
          <w:rFonts w:eastAsia="Times New Roman" w:cs="Times New Roman"/>
        </w:rPr>
        <w:t>European Parliament</w:t>
      </w:r>
      <w:r w:rsidR="00947FE6">
        <w:rPr>
          <w:rFonts w:eastAsia="Times New Roman" w:cs="Times New Roman"/>
        </w:rPr>
        <w:t>)</w:t>
      </w:r>
    </w:p>
    <w:p w:rsidR="00F005EF" w:rsidRPr="003651E2" w:rsidRDefault="00F005EF" w:rsidP="00B540CD">
      <w:pPr>
        <w:rPr>
          <w:rFonts w:eastAsia="Times New Roman" w:cs="Times New Roman"/>
        </w:rPr>
      </w:pPr>
    </w:p>
    <w:p w:rsidR="00F005EF" w:rsidRDefault="00F005EF" w:rsidP="00B540CD">
      <w:pPr>
        <w:rPr>
          <w:rFonts w:eastAsia="Times New Roman" w:cs="Times New Roman"/>
        </w:rPr>
      </w:pPr>
      <w:r w:rsidRPr="003651E2">
        <w:rPr>
          <w:rFonts w:eastAsia="Times New Roman" w:cs="Times New Roman"/>
          <w:b/>
        </w:rPr>
        <w:t>1989 – 1991</w:t>
      </w:r>
      <w:r w:rsidRPr="003651E2">
        <w:rPr>
          <w:rFonts w:eastAsia="Times New Roman" w:cs="Times New Roman"/>
        </w:rPr>
        <w:t xml:space="preserve"> Collapse of Communism in Eastern Europe</w:t>
      </w:r>
    </w:p>
    <w:p w:rsidR="003651E2" w:rsidRPr="00A8537D" w:rsidRDefault="003651E2" w:rsidP="00B540CD">
      <w:pPr>
        <w:rPr>
          <w:rFonts w:eastAsia="Times New Roman" w:cs="Times New Roman"/>
          <w:sz w:val="12"/>
          <w:szCs w:val="12"/>
        </w:rPr>
      </w:pPr>
    </w:p>
    <w:p w:rsidR="003651E2" w:rsidRDefault="00A8537D" w:rsidP="00B540CD">
      <w:pPr>
        <w:rPr>
          <w:rFonts w:eastAsia="Times New Roman" w:cs="Times New Roman"/>
        </w:rPr>
      </w:pPr>
      <w:r>
        <w:rPr>
          <w:rFonts w:eastAsia="Times New Roman" w:cs="Times New Roman"/>
        </w:rPr>
        <w:t>Historically (the development during the aftermath of WWII especially with the isolation of Russia, the “red scare” and the beginning of the “Cold War”)</w:t>
      </w:r>
      <w:r w:rsidR="003651E2">
        <w:rPr>
          <w:rFonts w:eastAsia="Times New Roman" w:cs="Times New Roman"/>
        </w:rPr>
        <w:t xml:space="preserve">, when </w:t>
      </w:r>
      <w:r w:rsidR="002A0842">
        <w:rPr>
          <w:rFonts w:eastAsia="Times New Roman" w:cs="Times New Roman"/>
        </w:rPr>
        <w:t>saying</w:t>
      </w:r>
      <w:r w:rsidR="003651E2">
        <w:rPr>
          <w:rFonts w:eastAsia="Times New Roman" w:cs="Times New Roman"/>
        </w:rPr>
        <w:t xml:space="preserve"> Europe, Western Europeans always</w:t>
      </w:r>
      <w:r>
        <w:rPr>
          <w:rFonts w:eastAsia="Times New Roman" w:cs="Times New Roman"/>
        </w:rPr>
        <w:t xml:space="preserve"> only</w:t>
      </w:r>
      <w:r w:rsidR="003651E2">
        <w:rPr>
          <w:rFonts w:eastAsia="Times New Roman" w:cs="Times New Roman"/>
        </w:rPr>
        <w:t xml:space="preserve"> referred to Western Europe.  Eastern Europe was so near and yet so far, cut off by that impenetrable, invisible “iron curtain”.</w:t>
      </w:r>
    </w:p>
    <w:p w:rsidR="003651E2" w:rsidRPr="003651E2" w:rsidRDefault="003651E2" w:rsidP="00B540CD">
      <w:pPr>
        <w:rPr>
          <w:rFonts w:eastAsia="Times New Roman" w:cs="Times New Roman"/>
        </w:rPr>
      </w:pPr>
      <w:r>
        <w:rPr>
          <w:rFonts w:eastAsia="Times New Roman" w:cs="Times New Roman"/>
        </w:rPr>
        <w:t xml:space="preserve">With the collapse of communism and after the initial euphoria about an open Europe had worn off, the arrival back in reality </w:t>
      </w:r>
      <w:r w:rsidR="00095D03">
        <w:rPr>
          <w:rFonts w:eastAsia="Times New Roman" w:cs="Times New Roman"/>
        </w:rPr>
        <w:t>proved to be a</w:t>
      </w:r>
      <w:r>
        <w:rPr>
          <w:rFonts w:eastAsia="Times New Roman" w:cs="Times New Roman"/>
        </w:rPr>
        <w:t xml:space="preserve"> rough awakening. The economic gap, the political turmoil, which in former Yugoslavia resulted in the Balkan war, the language barrier (Western Europe had to learn English, Eastern Europe Russian) made seem our neighbour</w:t>
      </w:r>
      <w:r w:rsidR="002A0842">
        <w:rPr>
          <w:rFonts w:eastAsia="Times New Roman" w:cs="Times New Roman"/>
        </w:rPr>
        <w:t xml:space="preserve">s </w:t>
      </w:r>
      <w:r>
        <w:rPr>
          <w:rFonts w:eastAsia="Times New Roman" w:cs="Times New Roman"/>
        </w:rPr>
        <w:t>like stranger</w:t>
      </w:r>
      <w:r w:rsidR="002A0842">
        <w:rPr>
          <w:rFonts w:eastAsia="Times New Roman" w:cs="Times New Roman"/>
        </w:rPr>
        <w:t>s</w:t>
      </w:r>
      <w:r>
        <w:rPr>
          <w:rFonts w:eastAsia="Times New Roman" w:cs="Times New Roman"/>
        </w:rPr>
        <w:t xml:space="preserve"> that had nothing in common with us – there was barely any </w:t>
      </w:r>
      <w:r w:rsidR="004902A5">
        <w:rPr>
          <w:rFonts w:eastAsia="Times New Roman" w:cs="Times New Roman"/>
        </w:rPr>
        <w:t>common ground to be found. S</w:t>
      </w:r>
      <w:r>
        <w:rPr>
          <w:rFonts w:eastAsia="Times New Roman" w:cs="Times New Roman"/>
        </w:rPr>
        <w:t>uddenly Europe had two societies: one based on Western values and culture and one based on Eastern culture with</w:t>
      </w:r>
      <w:r w:rsidR="00095D03">
        <w:rPr>
          <w:rFonts w:eastAsia="Times New Roman" w:cs="Times New Roman"/>
        </w:rPr>
        <w:t xml:space="preserve"> the absence of any </w:t>
      </w:r>
      <w:r>
        <w:rPr>
          <w:rFonts w:eastAsia="Times New Roman" w:cs="Times New Roman"/>
        </w:rPr>
        <w:t xml:space="preserve">apparent, tangible Eastern values as the era of communism was over and all there seemed to be was a big </w:t>
      </w:r>
      <w:r w:rsidR="00095D03">
        <w:rPr>
          <w:rFonts w:eastAsia="Times New Roman" w:cs="Times New Roman"/>
        </w:rPr>
        <w:t xml:space="preserve">philosophical </w:t>
      </w:r>
      <w:r>
        <w:rPr>
          <w:rFonts w:eastAsia="Times New Roman" w:cs="Times New Roman"/>
        </w:rPr>
        <w:t>black hole.</w:t>
      </w:r>
    </w:p>
    <w:p w:rsidR="00D265B8" w:rsidRDefault="00D265B8" w:rsidP="00B540CD">
      <w:pPr>
        <w:rPr>
          <w:rFonts w:eastAsia="Times New Roman" w:cs="Times New Roman"/>
        </w:rPr>
      </w:pPr>
    </w:p>
    <w:p w:rsidR="003651E2" w:rsidRDefault="003651E2" w:rsidP="00B540CD">
      <w:pPr>
        <w:rPr>
          <w:rFonts w:eastAsia="Times New Roman" w:cs="Times New Roman"/>
        </w:rPr>
      </w:pPr>
      <w:r>
        <w:rPr>
          <w:rFonts w:eastAsia="Times New Roman" w:cs="Times New Roman"/>
        </w:rPr>
        <w:t xml:space="preserve">During these times, the “Western” European Union </w:t>
      </w:r>
      <w:r w:rsidR="00947FE6">
        <w:rPr>
          <w:rFonts w:eastAsia="Times New Roman" w:cs="Times New Roman"/>
        </w:rPr>
        <w:t xml:space="preserve">nevertheless </w:t>
      </w:r>
      <w:r>
        <w:rPr>
          <w:rFonts w:eastAsia="Times New Roman" w:cs="Times New Roman"/>
        </w:rPr>
        <w:t>moved forward:</w:t>
      </w:r>
    </w:p>
    <w:p w:rsidR="003651E2" w:rsidRPr="00BC778E" w:rsidRDefault="003651E2" w:rsidP="00B540CD">
      <w:pPr>
        <w:rPr>
          <w:rFonts w:eastAsia="Times New Roman" w:cs="Times New Roman"/>
          <w:sz w:val="12"/>
          <w:szCs w:val="12"/>
        </w:rPr>
      </w:pPr>
    </w:p>
    <w:p w:rsidR="00601EDE" w:rsidRDefault="00601EDE" w:rsidP="00B540CD">
      <w:pPr>
        <w:rPr>
          <w:rFonts w:eastAsia="Times New Roman" w:cs="Times New Roman"/>
          <w:b/>
        </w:rPr>
      </w:pPr>
    </w:p>
    <w:p w:rsidR="00601EDE" w:rsidRDefault="00601EDE" w:rsidP="00B540CD">
      <w:pPr>
        <w:rPr>
          <w:rFonts w:eastAsia="Times New Roman" w:cs="Times New Roman"/>
          <w:b/>
        </w:rPr>
      </w:pPr>
    </w:p>
    <w:p w:rsidR="00D265B8" w:rsidRDefault="00D265B8" w:rsidP="00B540CD">
      <w:pPr>
        <w:rPr>
          <w:rFonts w:eastAsia="Times New Roman" w:cs="Times New Roman"/>
        </w:rPr>
      </w:pPr>
      <w:r w:rsidRPr="003651E2">
        <w:rPr>
          <w:rFonts w:eastAsia="Times New Roman" w:cs="Times New Roman"/>
          <w:b/>
        </w:rPr>
        <w:lastRenderedPageBreak/>
        <w:t>1993</w:t>
      </w:r>
      <w:r w:rsidRPr="003651E2">
        <w:rPr>
          <w:rFonts w:eastAsia="Times New Roman" w:cs="Times New Roman"/>
        </w:rPr>
        <w:t xml:space="preserve"> Treaty on </w:t>
      </w:r>
      <w:r w:rsidR="00863210" w:rsidRPr="003651E2">
        <w:rPr>
          <w:rFonts w:eastAsia="Times New Roman" w:cs="Times New Roman"/>
        </w:rPr>
        <w:t>European</w:t>
      </w:r>
      <w:r w:rsidRPr="003651E2">
        <w:rPr>
          <w:rFonts w:eastAsia="Times New Roman" w:cs="Times New Roman"/>
        </w:rPr>
        <w:t xml:space="preserve"> Union (Maastricht Treaty) </w:t>
      </w:r>
    </w:p>
    <w:p w:rsidR="002A0842" w:rsidRPr="002A0842" w:rsidRDefault="002A0842" w:rsidP="00B540CD">
      <w:pPr>
        <w:rPr>
          <w:rFonts w:eastAsia="Times New Roman" w:cs="Times New Roman"/>
          <w:sz w:val="12"/>
          <w:szCs w:val="12"/>
        </w:rPr>
      </w:pPr>
    </w:p>
    <w:p w:rsidR="00D265B8" w:rsidRDefault="00D265B8" w:rsidP="00B540CD">
      <w:pPr>
        <w:ind w:left="720"/>
        <w:rPr>
          <w:rFonts w:eastAsia="Times New Roman" w:cs="Times New Roman"/>
        </w:rPr>
      </w:pPr>
      <w:r w:rsidRPr="002A0842">
        <w:rPr>
          <w:rFonts w:eastAsia="Times New Roman" w:cs="Times New Roman"/>
          <w:u w:val="single"/>
        </w:rPr>
        <w:t>Article 167</w:t>
      </w:r>
      <w:r w:rsidRPr="003651E2">
        <w:rPr>
          <w:rFonts w:eastAsia="Times New Roman" w:cs="Times New Roman"/>
        </w:rPr>
        <w:t xml:space="preserve"> (</w:t>
      </w:r>
      <w:r w:rsidRPr="003651E2">
        <w:t>ex-Article 151 TEC)</w:t>
      </w:r>
      <w:r w:rsidRPr="003651E2">
        <w:rPr>
          <w:rFonts w:eastAsia="Times New Roman" w:cs="Times New Roman"/>
        </w:rPr>
        <w:t>: “</w:t>
      </w:r>
      <w:r w:rsidRPr="003651E2">
        <w:rPr>
          <w:rFonts w:eastAsia="Times New Roman" w:cs="Times New Roman"/>
          <w:i/>
        </w:rPr>
        <w:t xml:space="preserve">… the Community must support and supplement action by the Member States in order to conserve and safeguard cultural heritage of European significance. </w:t>
      </w:r>
      <w:r w:rsidRPr="003651E2">
        <w:rPr>
          <w:rFonts w:eastAsia="Times New Roman" w:cs="Times New Roman"/>
        </w:rPr>
        <w:t>“</w:t>
      </w:r>
    </w:p>
    <w:p w:rsidR="003651E2" w:rsidRPr="002A0842" w:rsidRDefault="003651E2" w:rsidP="00B540CD">
      <w:pPr>
        <w:ind w:left="720"/>
        <w:rPr>
          <w:rFonts w:eastAsia="Times New Roman" w:cs="Times New Roman"/>
          <w:sz w:val="12"/>
          <w:szCs w:val="12"/>
        </w:rPr>
      </w:pPr>
    </w:p>
    <w:p w:rsidR="00D265B8" w:rsidRPr="003651E2" w:rsidRDefault="00A03012" w:rsidP="00A03012">
      <w:pPr>
        <w:ind w:left="360"/>
        <w:rPr>
          <w:rFonts w:eastAsia="Times New Roman" w:cs="Times New Roman"/>
        </w:rPr>
      </w:pPr>
      <w:r w:rsidRPr="003651E2">
        <w:rPr>
          <w:rFonts w:eastAsia="Times New Roman" w:cs="Times New Roman"/>
          <w:lang w:val="en"/>
        </w:rPr>
        <w:t xml:space="preserve">→ </w:t>
      </w:r>
      <w:r w:rsidR="00D265B8" w:rsidRPr="003651E2">
        <w:rPr>
          <w:rFonts w:eastAsia="Times New Roman" w:cs="Times New Roman"/>
        </w:rPr>
        <w:t>first: built-heritage</w:t>
      </w:r>
    </w:p>
    <w:p w:rsidR="003651E2" w:rsidRDefault="00A03012" w:rsidP="00A03012">
      <w:pPr>
        <w:ind w:left="360"/>
        <w:rPr>
          <w:rFonts w:eastAsia="Times New Roman" w:cs="Times New Roman"/>
        </w:rPr>
      </w:pPr>
      <w:r w:rsidRPr="003651E2">
        <w:rPr>
          <w:rFonts w:eastAsia="Times New Roman" w:cs="Times New Roman"/>
          <w:lang w:val="en"/>
        </w:rPr>
        <w:t xml:space="preserve">→ </w:t>
      </w:r>
      <w:r w:rsidR="00D265B8" w:rsidRPr="003651E2">
        <w:rPr>
          <w:rFonts w:eastAsia="Times New Roman" w:cs="Times New Roman"/>
        </w:rPr>
        <w:t xml:space="preserve">later: movable and immovable heritage (museums, collections, libraries and archives); </w:t>
      </w:r>
      <w:r w:rsidR="003651E2">
        <w:rPr>
          <w:rFonts w:eastAsia="Times New Roman" w:cs="Times New Roman"/>
        </w:rPr>
        <w:t xml:space="preserve"> </w:t>
      </w:r>
    </w:p>
    <w:p w:rsidR="003651E2" w:rsidRDefault="003651E2" w:rsidP="00A03012">
      <w:pPr>
        <w:ind w:left="360"/>
        <w:rPr>
          <w:rFonts w:eastAsia="Times New Roman" w:cs="Times New Roman"/>
        </w:rPr>
      </w:pPr>
      <w:r>
        <w:rPr>
          <w:rFonts w:eastAsia="Times New Roman" w:cs="Times New Roman"/>
        </w:rPr>
        <w:t xml:space="preserve">     </w:t>
      </w:r>
      <w:r w:rsidR="00D265B8" w:rsidRPr="003651E2">
        <w:rPr>
          <w:rFonts w:eastAsia="Times New Roman" w:cs="Times New Roman"/>
        </w:rPr>
        <w:t xml:space="preserve">archaeological and architectural heritage; natural heritage (landscapes and sites of natural </w:t>
      </w:r>
    </w:p>
    <w:p w:rsidR="00D265B8" w:rsidRPr="003651E2" w:rsidRDefault="003651E2" w:rsidP="00A03012">
      <w:pPr>
        <w:ind w:left="360"/>
        <w:rPr>
          <w:rFonts w:eastAsia="Times New Roman" w:cs="Times New Roman"/>
        </w:rPr>
      </w:pPr>
      <w:r>
        <w:rPr>
          <w:rFonts w:eastAsia="Times New Roman" w:cs="Times New Roman"/>
        </w:rPr>
        <w:t xml:space="preserve">     </w:t>
      </w:r>
      <w:r w:rsidR="00D265B8" w:rsidRPr="003651E2">
        <w:rPr>
          <w:rFonts w:eastAsia="Times New Roman" w:cs="Times New Roman"/>
        </w:rPr>
        <w:t xml:space="preserve">interest); linguistic and gastronomic heritage, and traditional occupations. </w:t>
      </w:r>
    </w:p>
    <w:p w:rsidR="00D265B8" w:rsidRPr="003651E2" w:rsidRDefault="00A03012" w:rsidP="00A03012">
      <w:pPr>
        <w:ind w:left="360"/>
        <w:rPr>
          <w:rFonts w:eastAsia="Times New Roman" w:cs="Times New Roman"/>
        </w:rPr>
      </w:pPr>
      <w:r w:rsidRPr="003651E2">
        <w:rPr>
          <w:rFonts w:eastAsia="Times New Roman" w:cs="Times New Roman"/>
          <w:lang w:val="en"/>
        </w:rPr>
        <w:t xml:space="preserve">→ </w:t>
      </w:r>
      <w:r w:rsidR="00D265B8" w:rsidRPr="003651E2">
        <w:rPr>
          <w:rFonts w:eastAsia="Times New Roman" w:cs="Times New Roman"/>
        </w:rPr>
        <w:t>cultural &amp; economic aspects are covered</w:t>
      </w:r>
    </w:p>
    <w:p w:rsidR="003651E2" w:rsidRDefault="00A03012" w:rsidP="00A03012">
      <w:pPr>
        <w:ind w:left="360"/>
        <w:rPr>
          <w:rFonts w:eastAsia="Times New Roman" w:cs="Times New Roman"/>
        </w:rPr>
      </w:pPr>
      <w:r w:rsidRPr="003651E2">
        <w:rPr>
          <w:rFonts w:eastAsia="Times New Roman" w:cs="Times New Roman"/>
          <w:lang w:val="en"/>
        </w:rPr>
        <w:t xml:space="preserve">→ </w:t>
      </w:r>
      <w:r w:rsidR="00F005EF" w:rsidRPr="003651E2">
        <w:rPr>
          <w:rFonts w:eastAsia="Times New Roman" w:cs="Times New Roman"/>
        </w:rPr>
        <w:t>EU should be</w:t>
      </w:r>
      <w:r w:rsidR="008B102E" w:rsidRPr="003651E2">
        <w:rPr>
          <w:rFonts w:eastAsia="Times New Roman" w:cs="Times New Roman"/>
        </w:rPr>
        <w:t xml:space="preserve"> "encouraging cooperation between Member States and, if necessary, supporting </w:t>
      </w:r>
      <w:r w:rsidR="003651E2">
        <w:rPr>
          <w:rFonts w:eastAsia="Times New Roman" w:cs="Times New Roman"/>
        </w:rPr>
        <w:t xml:space="preserve"> </w:t>
      </w:r>
    </w:p>
    <w:p w:rsidR="008B102E" w:rsidRPr="003651E2" w:rsidRDefault="003651E2" w:rsidP="00A03012">
      <w:pPr>
        <w:ind w:left="360"/>
        <w:rPr>
          <w:rFonts w:eastAsia="Times New Roman" w:cs="Times New Roman"/>
        </w:rPr>
      </w:pPr>
      <w:r>
        <w:rPr>
          <w:rFonts w:eastAsia="Times New Roman" w:cs="Times New Roman"/>
        </w:rPr>
        <w:t xml:space="preserve">     </w:t>
      </w:r>
      <w:r w:rsidR="008B102E" w:rsidRPr="003651E2">
        <w:rPr>
          <w:rFonts w:eastAsia="Times New Roman" w:cs="Times New Roman"/>
        </w:rPr>
        <w:t>and supplementing their action" in the field of culture</w:t>
      </w:r>
    </w:p>
    <w:p w:rsidR="008B102E" w:rsidRPr="003651E2" w:rsidRDefault="00A03012" w:rsidP="00A03012">
      <w:pPr>
        <w:ind w:left="360"/>
        <w:rPr>
          <w:rFonts w:eastAsia="Times New Roman" w:cs="Times New Roman"/>
        </w:rPr>
      </w:pPr>
      <w:r w:rsidRPr="003651E2">
        <w:rPr>
          <w:rFonts w:eastAsia="Times New Roman" w:cs="Times New Roman"/>
          <w:lang w:val="en"/>
        </w:rPr>
        <w:t xml:space="preserve">→ </w:t>
      </w:r>
      <w:r w:rsidR="008B102E" w:rsidRPr="003651E2">
        <w:rPr>
          <w:rFonts w:eastAsia="Times New Roman" w:cs="Times New Roman"/>
        </w:rPr>
        <w:t>EU does not have decision-making power in the cultural heritage policy</w:t>
      </w:r>
      <w:r w:rsidR="00A21F3C">
        <w:rPr>
          <w:rFonts w:eastAsia="Times New Roman" w:cs="Times New Roman"/>
        </w:rPr>
        <w:t xml:space="preserve"> (europa.eu)</w:t>
      </w:r>
    </w:p>
    <w:p w:rsidR="003651E2" w:rsidRPr="002A0842" w:rsidRDefault="003651E2" w:rsidP="003651E2">
      <w:pPr>
        <w:rPr>
          <w:rFonts w:eastAsia="Times New Roman" w:cs="Times New Roman"/>
          <w:sz w:val="12"/>
          <w:szCs w:val="12"/>
        </w:rPr>
      </w:pPr>
    </w:p>
    <w:p w:rsidR="003651E2" w:rsidRDefault="003651E2" w:rsidP="003651E2">
      <w:pPr>
        <w:rPr>
          <w:rFonts w:eastAsia="Times New Roman" w:cs="Times New Roman"/>
        </w:rPr>
      </w:pPr>
      <w:r>
        <w:rPr>
          <w:rFonts w:eastAsia="Times New Roman" w:cs="Times New Roman"/>
        </w:rPr>
        <w:t xml:space="preserve">In an effort </w:t>
      </w:r>
      <w:r w:rsidR="00863210">
        <w:rPr>
          <w:rFonts w:eastAsia="Times New Roman" w:cs="Times New Roman"/>
        </w:rPr>
        <w:t>to</w:t>
      </w:r>
      <w:r>
        <w:rPr>
          <w:rFonts w:eastAsia="Times New Roman" w:cs="Times New Roman"/>
        </w:rPr>
        <w:t xml:space="preserve"> decentralise (to federalise) the EU, to become more tangible for the average citizen and to distribute its power back to the regions, the small, until then not represented communities, </w:t>
      </w:r>
      <w:r w:rsidR="00BC778E">
        <w:rPr>
          <w:rFonts w:eastAsia="Times New Roman" w:cs="Times New Roman"/>
        </w:rPr>
        <w:t>that, however, are the birth</w:t>
      </w:r>
      <w:r>
        <w:rPr>
          <w:rFonts w:eastAsia="Times New Roman" w:cs="Times New Roman"/>
        </w:rPr>
        <w:t>places of Europe’s diversity, were given a voice:</w:t>
      </w:r>
    </w:p>
    <w:p w:rsidR="003651E2" w:rsidRPr="00BC778E" w:rsidRDefault="003651E2" w:rsidP="003651E2">
      <w:pPr>
        <w:rPr>
          <w:rFonts w:eastAsia="Times New Roman" w:cs="Times New Roman"/>
          <w:sz w:val="12"/>
          <w:szCs w:val="12"/>
        </w:rPr>
      </w:pPr>
    </w:p>
    <w:p w:rsidR="007E6FD8" w:rsidRPr="00BC778E" w:rsidRDefault="00BC778E" w:rsidP="00BC778E">
      <w:pPr>
        <w:rPr>
          <w:rFonts w:eastAsia="Times New Roman" w:cs="Times New Roman"/>
        </w:rPr>
      </w:pPr>
      <w:r w:rsidRPr="00BC778E">
        <w:rPr>
          <w:rFonts w:eastAsia="Times New Roman" w:cs="Times New Roman"/>
          <w:b/>
        </w:rPr>
        <w:t>2002</w:t>
      </w:r>
      <w:r w:rsidRPr="00BC778E">
        <w:rPr>
          <w:rFonts w:eastAsia="Times New Roman" w:cs="Times New Roman"/>
        </w:rPr>
        <w:t xml:space="preserve"> </w:t>
      </w:r>
      <w:r w:rsidR="008B102E" w:rsidRPr="00BC778E">
        <w:rPr>
          <w:rFonts w:eastAsia="Times New Roman" w:cs="Times New Roman"/>
        </w:rPr>
        <w:t>Committee of the Regions – influence on policy-making directly from the regions</w:t>
      </w:r>
    </w:p>
    <w:p w:rsidR="00947FE6" w:rsidRPr="002A0842" w:rsidRDefault="00947FE6" w:rsidP="00947FE6">
      <w:pPr>
        <w:pStyle w:val="Listenabsatz"/>
        <w:ind w:left="420"/>
        <w:rPr>
          <w:rFonts w:eastAsia="Times New Roman" w:cs="Times New Roman"/>
          <w:sz w:val="12"/>
          <w:szCs w:val="12"/>
        </w:rPr>
      </w:pPr>
    </w:p>
    <w:p w:rsidR="007E6FD8" w:rsidRPr="003651E2" w:rsidRDefault="00A03012" w:rsidP="00A03012">
      <w:pPr>
        <w:ind w:left="360"/>
        <w:rPr>
          <w:rFonts w:eastAsia="Times New Roman" w:cs="Times New Roman"/>
        </w:rPr>
      </w:pPr>
      <w:r w:rsidRPr="003651E2">
        <w:rPr>
          <w:rFonts w:eastAsia="Times New Roman" w:cs="Times New Roman"/>
          <w:lang w:val="en"/>
        </w:rPr>
        <w:t xml:space="preserve">→ </w:t>
      </w:r>
      <w:r w:rsidR="007E6FD8" w:rsidRPr="003651E2">
        <w:rPr>
          <w:rFonts w:eastAsia="Times New Roman" w:cs="Times New Roman"/>
        </w:rPr>
        <w:t>co</w:t>
      </w:r>
      <w:r w:rsidR="008B102E" w:rsidRPr="003651E2">
        <w:rPr>
          <w:rFonts w:eastAsia="Times New Roman" w:cs="Times New Roman"/>
        </w:rPr>
        <w:t>mplaint: EU is too centralised; di</w:t>
      </w:r>
      <w:r w:rsidR="00BD75E7" w:rsidRPr="003651E2">
        <w:rPr>
          <w:rFonts w:eastAsia="Times New Roman" w:cs="Times New Roman"/>
        </w:rPr>
        <w:t>s</w:t>
      </w:r>
      <w:r w:rsidR="008B102E" w:rsidRPr="003651E2">
        <w:rPr>
          <w:rFonts w:eastAsia="Times New Roman" w:cs="Times New Roman"/>
        </w:rPr>
        <w:t>connect with the regions</w:t>
      </w:r>
    </w:p>
    <w:p w:rsidR="008B102E" w:rsidRPr="003651E2" w:rsidRDefault="00A03012" w:rsidP="00A03012">
      <w:pPr>
        <w:ind w:left="360"/>
        <w:rPr>
          <w:rFonts w:eastAsia="Times New Roman" w:cs="Times New Roman"/>
        </w:rPr>
      </w:pPr>
      <w:r w:rsidRPr="003651E2">
        <w:rPr>
          <w:rFonts w:eastAsia="Times New Roman" w:cs="Times New Roman"/>
          <w:lang w:val="en"/>
        </w:rPr>
        <w:t xml:space="preserve">→ </w:t>
      </w:r>
      <w:r w:rsidR="007E6FD8" w:rsidRPr="003651E2">
        <w:rPr>
          <w:rFonts w:eastAsia="Times New Roman" w:cs="Times New Roman"/>
        </w:rPr>
        <w:t>2002: formation of the Committee of the Regions</w:t>
      </w:r>
    </w:p>
    <w:p w:rsidR="007E6FD8" w:rsidRPr="003651E2" w:rsidRDefault="003651E2" w:rsidP="00BC778E">
      <w:pPr>
        <w:ind w:firstLine="360"/>
        <w:rPr>
          <w:rFonts w:eastAsia="Times New Roman" w:cs="Times New Roman"/>
        </w:rPr>
      </w:pPr>
      <w:r>
        <w:rPr>
          <w:rFonts w:eastAsia="Times New Roman" w:cs="Times New Roman"/>
          <w:b/>
        </w:rPr>
        <w:t>by now</w:t>
      </w:r>
      <w:r>
        <w:rPr>
          <w:rFonts w:eastAsia="Times New Roman" w:cs="Times New Roman"/>
        </w:rPr>
        <w:t xml:space="preserve">: </w:t>
      </w:r>
      <w:r w:rsidR="008B102E" w:rsidRPr="003651E2">
        <w:rPr>
          <w:rFonts w:eastAsia="Times New Roman" w:cs="Times New Roman"/>
        </w:rPr>
        <w:t xml:space="preserve"> </w:t>
      </w:r>
      <w:r w:rsidR="007E6FD8" w:rsidRPr="003651E2">
        <w:rPr>
          <w:rFonts w:eastAsia="Times New Roman" w:cs="Times New Roman"/>
        </w:rPr>
        <w:t xml:space="preserve">344 members appointed by the respective member states for 5 years </w:t>
      </w:r>
    </w:p>
    <w:p w:rsidR="00F005EF" w:rsidRPr="002A0842" w:rsidRDefault="00F005EF" w:rsidP="00B540CD">
      <w:pPr>
        <w:pStyle w:val="Listenabsatz"/>
        <w:ind w:left="0"/>
        <w:rPr>
          <w:rFonts w:eastAsia="Times New Roman" w:cs="Times New Roman"/>
          <w:sz w:val="12"/>
          <w:szCs w:val="12"/>
        </w:rPr>
      </w:pPr>
    </w:p>
    <w:p w:rsidR="008B102E" w:rsidRPr="003651E2" w:rsidRDefault="008B102E" w:rsidP="00B540CD">
      <w:pPr>
        <w:pStyle w:val="Listenabsatz"/>
        <w:ind w:left="0"/>
        <w:rPr>
          <w:rFonts w:eastAsia="Times New Roman" w:cs="Times New Roman"/>
        </w:rPr>
      </w:pPr>
      <w:r w:rsidRPr="003651E2">
        <w:rPr>
          <w:rFonts w:eastAsia="Times New Roman" w:cs="Times New Roman"/>
        </w:rPr>
        <w:t>Influence on policy</w:t>
      </w:r>
      <w:r w:rsidR="00A03012" w:rsidRPr="003651E2">
        <w:rPr>
          <w:rFonts w:eastAsia="Times New Roman" w:cs="Times New Roman"/>
        </w:rPr>
        <w:t xml:space="preserve"> making in the following areas:</w:t>
      </w:r>
    </w:p>
    <w:p w:rsidR="007E6FD8" w:rsidRPr="003651E2" w:rsidRDefault="00F005EF" w:rsidP="00B540CD">
      <w:pPr>
        <w:pStyle w:val="Listenabsatz"/>
        <w:numPr>
          <w:ilvl w:val="2"/>
          <w:numId w:val="7"/>
        </w:numPr>
        <w:rPr>
          <w:rFonts w:eastAsia="Times New Roman" w:cs="Times New Roman"/>
          <w:lang w:val="en"/>
        </w:rPr>
      </w:pPr>
      <w:r w:rsidRPr="003651E2">
        <w:rPr>
          <w:rFonts w:eastAsia="Times New Roman" w:cs="Times New Roman"/>
          <w:lang w:val="en"/>
        </w:rPr>
        <w:t>t</w:t>
      </w:r>
      <w:r w:rsidR="007E6FD8" w:rsidRPr="003651E2">
        <w:rPr>
          <w:rFonts w:eastAsia="Times New Roman" w:cs="Times New Roman"/>
          <w:lang w:val="en"/>
        </w:rPr>
        <w:t xml:space="preserve">erritorial cohesion </w:t>
      </w:r>
    </w:p>
    <w:p w:rsidR="007E6FD8" w:rsidRPr="003651E2" w:rsidRDefault="00F005EF" w:rsidP="00B540CD">
      <w:pPr>
        <w:pStyle w:val="Listenabsatz"/>
        <w:numPr>
          <w:ilvl w:val="2"/>
          <w:numId w:val="7"/>
        </w:numPr>
        <w:rPr>
          <w:rFonts w:eastAsia="Times New Roman" w:cs="Times New Roman"/>
          <w:lang w:val="en"/>
        </w:rPr>
      </w:pPr>
      <w:r w:rsidRPr="003651E2">
        <w:rPr>
          <w:rFonts w:eastAsia="Times New Roman" w:cs="Times New Roman"/>
          <w:lang w:val="en"/>
        </w:rPr>
        <w:t>e</w:t>
      </w:r>
      <w:r w:rsidR="007E6FD8" w:rsidRPr="003651E2">
        <w:rPr>
          <w:rFonts w:eastAsia="Times New Roman" w:cs="Times New Roman"/>
          <w:lang w:val="en"/>
        </w:rPr>
        <w:t xml:space="preserve">conomic and social policy </w:t>
      </w:r>
    </w:p>
    <w:p w:rsidR="007E6FD8" w:rsidRPr="003651E2" w:rsidRDefault="00F005EF" w:rsidP="00B540CD">
      <w:pPr>
        <w:pStyle w:val="Listenabsatz"/>
        <w:numPr>
          <w:ilvl w:val="2"/>
          <w:numId w:val="7"/>
        </w:numPr>
        <w:rPr>
          <w:rFonts w:eastAsia="Times New Roman" w:cs="Times New Roman"/>
          <w:lang w:val="en"/>
        </w:rPr>
      </w:pPr>
      <w:r w:rsidRPr="003651E2">
        <w:rPr>
          <w:rFonts w:eastAsia="Times New Roman" w:cs="Times New Roman"/>
          <w:lang w:val="en"/>
        </w:rPr>
        <w:t>e</w:t>
      </w:r>
      <w:r w:rsidR="007E6FD8" w:rsidRPr="003651E2">
        <w:rPr>
          <w:rFonts w:eastAsia="Times New Roman" w:cs="Times New Roman"/>
          <w:lang w:val="en"/>
        </w:rPr>
        <w:t xml:space="preserve">ducation, youth and research </w:t>
      </w:r>
    </w:p>
    <w:p w:rsidR="007E6FD8" w:rsidRPr="003651E2" w:rsidRDefault="00F005EF" w:rsidP="00B540CD">
      <w:pPr>
        <w:pStyle w:val="Listenabsatz"/>
        <w:numPr>
          <w:ilvl w:val="2"/>
          <w:numId w:val="7"/>
        </w:numPr>
        <w:rPr>
          <w:rFonts w:eastAsia="Times New Roman" w:cs="Times New Roman"/>
          <w:lang w:val="en"/>
        </w:rPr>
      </w:pPr>
      <w:r w:rsidRPr="003651E2">
        <w:rPr>
          <w:rFonts w:eastAsia="Times New Roman" w:cs="Times New Roman"/>
          <w:lang w:val="en"/>
        </w:rPr>
        <w:t>e</w:t>
      </w:r>
      <w:r w:rsidR="007E6FD8" w:rsidRPr="003651E2">
        <w:rPr>
          <w:rFonts w:eastAsia="Times New Roman" w:cs="Times New Roman"/>
          <w:lang w:val="en"/>
        </w:rPr>
        <w:t xml:space="preserve">nvironment, climate change and energy </w:t>
      </w:r>
    </w:p>
    <w:p w:rsidR="007E6FD8" w:rsidRPr="003651E2" w:rsidRDefault="00F005EF" w:rsidP="00B540CD">
      <w:pPr>
        <w:pStyle w:val="Listenabsatz"/>
        <w:numPr>
          <w:ilvl w:val="2"/>
          <w:numId w:val="7"/>
        </w:numPr>
        <w:rPr>
          <w:rFonts w:eastAsia="Times New Roman" w:cs="Times New Roman"/>
          <w:lang w:val="en"/>
        </w:rPr>
      </w:pPr>
      <w:r w:rsidRPr="003651E2">
        <w:rPr>
          <w:rFonts w:eastAsia="Times New Roman" w:cs="Times New Roman"/>
          <w:lang w:val="en"/>
        </w:rPr>
        <w:t>c</w:t>
      </w:r>
      <w:r w:rsidR="007E6FD8" w:rsidRPr="003651E2">
        <w:rPr>
          <w:rFonts w:eastAsia="Times New Roman" w:cs="Times New Roman"/>
          <w:lang w:val="en"/>
        </w:rPr>
        <w:t xml:space="preserve">itizenship, governance, institutional and external affairs </w:t>
      </w:r>
    </w:p>
    <w:p w:rsidR="007E6FD8" w:rsidRPr="003651E2" w:rsidRDefault="00F005EF" w:rsidP="00B540CD">
      <w:pPr>
        <w:pStyle w:val="Listenabsatz"/>
        <w:numPr>
          <w:ilvl w:val="2"/>
          <w:numId w:val="7"/>
        </w:numPr>
        <w:rPr>
          <w:rFonts w:eastAsia="Times New Roman" w:cs="Times New Roman"/>
          <w:lang w:val="en"/>
        </w:rPr>
      </w:pPr>
      <w:r w:rsidRPr="003651E2">
        <w:rPr>
          <w:rFonts w:eastAsia="Times New Roman" w:cs="Times New Roman"/>
          <w:lang w:val="en"/>
        </w:rPr>
        <w:t>n</w:t>
      </w:r>
      <w:r w:rsidR="007E6FD8" w:rsidRPr="003651E2">
        <w:rPr>
          <w:rFonts w:eastAsia="Times New Roman" w:cs="Times New Roman"/>
          <w:lang w:val="en"/>
        </w:rPr>
        <w:t xml:space="preserve">atural resources </w:t>
      </w:r>
    </w:p>
    <w:p w:rsidR="008B102E" w:rsidRPr="003651E2" w:rsidRDefault="008B102E" w:rsidP="00B540CD">
      <w:pPr>
        <w:rPr>
          <w:rFonts w:eastAsia="Times New Roman" w:cs="Times New Roman"/>
          <w:b/>
        </w:rPr>
      </w:pPr>
    </w:p>
    <w:p w:rsidR="008B102E" w:rsidRDefault="008B102E" w:rsidP="00B540CD">
      <w:pPr>
        <w:rPr>
          <w:rFonts w:eastAsia="Times New Roman" w:cs="Times New Roman"/>
        </w:rPr>
      </w:pPr>
      <w:r w:rsidRPr="003651E2">
        <w:rPr>
          <w:rFonts w:eastAsia="Times New Roman" w:cs="Times New Roman"/>
          <w:b/>
        </w:rPr>
        <w:t>2004</w:t>
      </w:r>
      <w:r w:rsidRPr="003651E2">
        <w:rPr>
          <w:rFonts w:eastAsia="Times New Roman" w:cs="Times New Roman"/>
        </w:rPr>
        <w:t xml:space="preserve"> EU – Eastern expansion</w:t>
      </w:r>
    </w:p>
    <w:p w:rsidR="00947FE6" w:rsidRPr="002A0842" w:rsidRDefault="00947FE6" w:rsidP="00B540CD">
      <w:pPr>
        <w:rPr>
          <w:rFonts w:eastAsia="Times New Roman" w:cs="Times New Roman"/>
          <w:sz w:val="12"/>
          <w:szCs w:val="12"/>
        </w:rPr>
      </w:pPr>
    </w:p>
    <w:p w:rsidR="00A03012" w:rsidRDefault="00947FE6" w:rsidP="00B540CD">
      <w:pPr>
        <w:rPr>
          <w:rFonts w:eastAsia="Times New Roman" w:cs="Times New Roman"/>
        </w:rPr>
      </w:pPr>
      <w:r>
        <w:rPr>
          <w:rFonts w:eastAsia="Times New Roman" w:cs="Times New Roman"/>
        </w:rPr>
        <w:t>After a period of more than 10 years of an open yet not completely peac</w:t>
      </w:r>
      <w:r w:rsidR="00BC778E">
        <w:rPr>
          <w:rFonts w:eastAsia="Times New Roman" w:cs="Times New Roman"/>
        </w:rPr>
        <w:t>e</w:t>
      </w:r>
      <w:r>
        <w:rPr>
          <w:rFonts w:eastAsia="Times New Roman" w:cs="Times New Roman"/>
        </w:rPr>
        <w:t>ful Europe, a “Western” European Union turned itself into a true European Union. This by any means does not embody a transformation into to a less fragmented Europe, the disjoint inside Europe and personal animosities often based on economic worries and the fear of loss of individual identity was actually exacerbated by the geographical union</w:t>
      </w:r>
      <w:r w:rsidR="00BC778E">
        <w:rPr>
          <w:rFonts w:eastAsia="Times New Roman" w:cs="Times New Roman"/>
        </w:rPr>
        <w:t xml:space="preserve"> of east and west</w:t>
      </w:r>
      <w:r>
        <w:rPr>
          <w:rFonts w:eastAsia="Times New Roman" w:cs="Times New Roman"/>
        </w:rPr>
        <w:t>. It seemed that the greatest challenge the EU ever ha</w:t>
      </w:r>
      <w:r w:rsidR="00BC778E">
        <w:rPr>
          <w:rFonts w:eastAsia="Times New Roman" w:cs="Times New Roman"/>
        </w:rPr>
        <w:t>d to face lay ahead, until iron</w:t>
      </w:r>
      <w:r>
        <w:rPr>
          <w:rFonts w:eastAsia="Times New Roman" w:cs="Times New Roman"/>
        </w:rPr>
        <w:t>ically some old and established members experienced great economic turmoil. Currently, not so much the east/west but the good old north/south divide is of much greater c</w:t>
      </w:r>
      <w:r w:rsidR="005A5C38">
        <w:rPr>
          <w:rFonts w:eastAsia="Times New Roman" w:cs="Times New Roman"/>
        </w:rPr>
        <w:t>oncern: the EU’s</w:t>
      </w:r>
      <w:r>
        <w:rPr>
          <w:rFonts w:eastAsia="Times New Roman" w:cs="Times New Roman"/>
        </w:rPr>
        <w:t xml:space="preserve"> ailing southern European economies.</w:t>
      </w:r>
    </w:p>
    <w:p w:rsidR="00947FE6" w:rsidRPr="005A5C38" w:rsidRDefault="00947FE6" w:rsidP="00B540CD">
      <w:pPr>
        <w:rPr>
          <w:rFonts w:eastAsia="Times New Roman" w:cs="Times New Roman"/>
        </w:rPr>
      </w:pPr>
    </w:p>
    <w:p w:rsidR="00947FE6" w:rsidRDefault="00A8537D" w:rsidP="00B540CD">
      <w:pPr>
        <w:rPr>
          <w:rFonts w:eastAsia="Times New Roman" w:cs="Times New Roman"/>
        </w:rPr>
      </w:pPr>
      <w:r>
        <w:rPr>
          <w:rFonts w:eastAsia="Times New Roman" w:cs="Times New Roman"/>
        </w:rPr>
        <w:t xml:space="preserve">Still, this expansion </w:t>
      </w:r>
      <w:r w:rsidR="00947FE6">
        <w:rPr>
          <w:rFonts w:eastAsia="Times New Roman" w:cs="Times New Roman"/>
        </w:rPr>
        <w:t xml:space="preserve">required a revision of the EU’s </w:t>
      </w:r>
      <w:r w:rsidR="00863210">
        <w:rPr>
          <w:rFonts w:eastAsia="Times New Roman" w:cs="Times New Roman"/>
        </w:rPr>
        <w:t>approach</w:t>
      </w:r>
      <w:r w:rsidR="00947FE6">
        <w:rPr>
          <w:rFonts w:eastAsia="Times New Roman" w:cs="Times New Roman"/>
        </w:rPr>
        <w:t xml:space="preserve"> to its members to provide its citizens with trust and faith that integration is beneficial and does not lead to the loss of culture and identity, but may even open new doors towards promoting a region’s individuality:</w:t>
      </w:r>
    </w:p>
    <w:p w:rsidR="00947FE6" w:rsidRPr="00A8537D" w:rsidRDefault="00947FE6" w:rsidP="00B540CD">
      <w:pPr>
        <w:rPr>
          <w:rFonts w:eastAsia="Times New Roman" w:cs="Times New Roman"/>
          <w:sz w:val="12"/>
          <w:szCs w:val="12"/>
        </w:rPr>
      </w:pPr>
    </w:p>
    <w:p w:rsidR="00A03012" w:rsidRPr="003651E2" w:rsidRDefault="00A03012" w:rsidP="00A03012">
      <w:pPr>
        <w:rPr>
          <w:rFonts w:eastAsia="Times New Roman" w:cs="Times New Roman"/>
          <w:lang w:val="en"/>
        </w:rPr>
      </w:pPr>
      <w:r w:rsidRPr="003651E2">
        <w:rPr>
          <w:rFonts w:eastAsia="Times New Roman" w:cs="Times New Roman"/>
          <w:b/>
        </w:rPr>
        <w:t>2007</w:t>
      </w:r>
      <w:r w:rsidRPr="003651E2">
        <w:rPr>
          <w:rFonts w:eastAsia="Times New Roman" w:cs="Times New Roman"/>
        </w:rPr>
        <w:t xml:space="preserve"> European Commission: European Agenda on Culture</w:t>
      </w:r>
    </w:p>
    <w:p w:rsidR="00A03012" w:rsidRPr="00947FE6" w:rsidRDefault="00A03012" w:rsidP="00A03012">
      <w:pPr>
        <w:rPr>
          <w:rFonts w:eastAsia="Times New Roman" w:cs="Times New Roman"/>
          <w:sz w:val="12"/>
          <w:szCs w:val="12"/>
          <w:lang w:val="en"/>
        </w:rPr>
      </w:pPr>
    </w:p>
    <w:p w:rsidR="00A03012" w:rsidRPr="003651E2" w:rsidRDefault="00A03012" w:rsidP="00A03012">
      <w:pPr>
        <w:rPr>
          <w:rFonts w:eastAsia="Times New Roman" w:cs="Times New Roman"/>
          <w:lang w:val="en"/>
        </w:rPr>
      </w:pPr>
      <w:r w:rsidRPr="003651E2">
        <w:rPr>
          <w:rFonts w:eastAsia="Times New Roman" w:cs="Times New Roman"/>
          <w:lang w:val="en"/>
        </w:rPr>
        <w:t>→ the national authorities, the cultural sector and EU institutions should promote:</w:t>
      </w:r>
    </w:p>
    <w:p w:rsidR="00A03012" w:rsidRPr="00947FE6" w:rsidRDefault="00A03012" w:rsidP="00A03012">
      <w:pPr>
        <w:rPr>
          <w:rFonts w:eastAsia="Times New Roman" w:cs="Times New Roman"/>
          <w:sz w:val="12"/>
          <w:szCs w:val="12"/>
          <w:lang w:val="en"/>
        </w:rPr>
      </w:pPr>
    </w:p>
    <w:p w:rsidR="00A03012" w:rsidRPr="003651E2" w:rsidRDefault="00A03012" w:rsidP="00A03012">
      <w:pPr>
        <w:numPr>
          <w:ilvl w:val="0"/>
          <w:numId w:val="8"/>
        </w:numPr>
        <w:ind w:left="870"/>
        <w:rPr>
          <w:rFonts w:eastAsia="Times New Roman" w:cs="Times New Roman"/>
          <w:lang w:val="en"/>
        </w:rPr>
      </w:pPr>
      <w:r w:rsidRPr="003651E2">
        <w:rPr>
          <w:rFonts w:eastAsia="Times New Roman" w:cs="Times New Roman"/>
          <w:bCs/>
          <w:lang w:val="en"/>
        </w:rPr>
        <w:t xml:space="preserve">cultural </w:t>
      </w:r>
      <w:r w:rsidRPr="003651E2">
        <w:rPr>
          <w:rFonts w:eastAsia="Times New Roman" w:cs="Times New Roman"/>
          <w:b/>
          <w:bCs/>
          <w:lang w:val="en"/>
        </w:rPr>
        <w:t>diversity</w:t>
      </w:r>
      <w:r w:rsidRPr="003651E2">
        <w:rPr>
          <w:rFonts w:eastAsia="Times New Roman" w:cs="Times New Roman"/>
          <w:bCs/>
          <w:lang w:val="en"/>
        </w:rPr>
        <w:t xml:space="preserve"> and </w:t>
      </w:r>
      <w:r w:rsidRPr="003651E2">
        <w:rPr>
          <w:rFonts w:eastAsia="Times New Roman" w:cs="Times New Roman"/>
          <w:b/>
          <w:bCs/>
          <w:lang w:val="en"/>
        </w:rPr>
        <w:t>dialogue</w:t>
      </w:r>
      <w:r w:rsidRPr="003651E2">
        <w:rPr>
          <w:rFonts w:eastAsia="Times New Roman" w:cs="Times New Roman"/>
          <w:lang w:val="en"/>
        </w:rPr>
        <w:t xml:space="preserve"> (</w:t>
      </w:r>
      <w:hyperlink r:id="rId23" w:tooltip="Intercultural dialogue" w:history="1">
        <w:r w:rsidRPr="003651E2">
          <w:rPr>
            <w:rFonts w:eastAsia="Times New Roman" w:cs="Times New Roman"/>
            <w:lang w:val="en"/>
          </w:rPr>
          <w:t>intercultural dialogue</w:t>
        </w:r>
      </w:hyperlink>
      <w:r w:rsidRPr="003651E2">
        <w:rPr>
          <w:rFonts w:eastAsia="Times New Roman" w:cs="Times New Roman"/>
          <w:lang w:val="en"/>
        </w:rPr>
        <w:t xml:space="preserve">, </w:t>
      </w:r>
      <w:hyperlink r:id="rId24" w:tooltip="Skills and mobility" w:history="1">
        <w:r w:rsidRPr="003651E2">
          <w:rPr>
            <w:rFonts w:eastAsia="Times New Roman" w:cs="Times New Roman"/>
            <w:lang w:val="en"/>
          </w:rPr>
          <w:t>skills and mobility</w:t>
        </w:r>
      </w:hyperlink>
      <w:r w:rsidRPr="003651E2">
        <w:rPr>
          <w:rFonts w:eastAsia="Times New Roman" w:cs="Times New Roman"/>
          <w:lang w:val="en"/>
        </w:rPr>
        <w:t>)</w:t>
      </w:r>
    </w:p>
    <w:p w:rsidR="00A03012" w:rsidRPr="003651E2" w:rsidRDefault="00A03012" w:rsidP="00A03012">
      <w:pPr>
        <w:numPr>
          <w:ilvl w:val="0"/>
          <w:numId w:val="8"/>
        </w:numPr>
        <w:ind w:left="870"/>
        <w:rPr>
          <w:rFonts w:eastAsia="Times New Roman" w:cs="Times New Roman"/>
          <w:lang w:val="en"/>
        </w:rPr>
      </w:pPr>
      <w:r w:rsidRPr="003651E2">
        <w:rPr>
          <w:rFonts w:eastAsia="Times New Roman" w:cs="Times New Roman"/>
          <w:lang w:val="en"/>
        </w:rPr>
        <w:t xml:space="preserve">culture as a </w:t>
      </w:r>
      <w:r w:rsidRPr="003651E2">
        <w:rPr>
          <w:rFonts w:eastAsia="Times New Roman" w:cs="Times New Roman"/>
          <w:bCs/>
          <w:lang w:val="en"/>
        </w:rPr>
        <w:t xml:space="preserve">catalyst for </w:t>
      </w:r>
      <w:r w:rsidRPr="003651E2">
        <w:rPr>
          <w:rFonts w:eastAsia="Times New Roman" w:cs="Times New Roman"/>
          <w:b/>
          <w:bCs/>
          <w:lang w:val="en"/>
        </w:rPr>
        <w:t>creativity</w:t>
      </w:r>
      <w:r w:rsidRPr="003651E2">
        <w:rPr>
          <w:rFonts w:eastAsia="Times New Roman" w:cs="Times New Roman"/>
          <w:bCs/>
          <w:lang w:val="en"/>
        </w:rPr>
        <w:t xml:space="preserve"> and </w:t>
      </w:r>
      <w:r w:rsidRPr="003651E2">
        <w:rPr>
          <w:rFonts w:eastAsia="Times New Roman" w:cs="Times New Roman"/>
          <w:b/>
          <w:bCs/>
          <w:lang w:val="en"/>
        </w:rPr>
        <w:t>innovation</w:t>
      </w:r>
      <w:r w:rsidRPr="003651E2">
        <w:rPr>
          <w:rFonts w:eastAsia="Times New Roman" w:cs="Times New Roman"/>
          <w:lang w:val="en"/>
        </w:rPr>
        <w:t xml:space="preserve"> – (c</w:t>
      </w:r>
      <w:hyperlink r:id="rId25" w:tooltip="Cultural and creative industries" w:history="1">
        <w:r w:rsidRPr="003651E2">
          <w:rPr>
            <w:rFonts w:eastAsia="Times New Roman" w:cs="Times New Roman"/>
            <w:lang w:val="en"/>
          </w:rPr>
          <w:t>ultural and creative industries</w:t>
        </w:r>
      </w:hyperlink>
      <w:r w:rsidRPr="003651E2">
        <w:rPr>
          <w:rFonts w:eastAsia="Times New Roman" w:cs="Times New Roman"/>
          <w:lang w:val="en"/>
        </w:rPr>
        <w:t xml:space="preserve">, </w:t>
      </w:r>
      <w:hyperlink r:id="rId26" w:tooltip="Culture and regional development" w:history="1">
        <w:r w:rsidRPr="003651E2">
          <w:rPr>
            <w:rFonts w:eastAsia="Times New Roman" w:cs="Times New Roman"/>
            <w:lang w:val="en"/>
          </w:rPr>
          <w:t>culture and regional development</w:t>
        </w:r>
      </w:hyperlink>
      <w:r w:rsidRPr="003651E2">
        <w:rPr>
          <w:rFonts w:eastAsia="Times New Roman" w:cs="Times New Roman"/>
          <w:lang w:val="en"/>
        </w:rPr>
        <w:t xml:space="preserve"> and </w:t>
      </w:r>
      <w:hyperlink r:id="rId27" w:tooltip="Cultural heritage" w:history="1">
        <w:r w:rsidRPr="003651E2">
          <w:rPr>
            <w:rFonts w:eastAsia="Times New Roman" w:cs="Times New Roman"/>
            <w:lang w:val="en"/>
          </w:rPr>
          <w:t>cultural heritage</w:t>
        </w:r>
      </w:hyperlink>
      <w:r w:rsidRPr="003651E2">
        <w:rPr>
          <w:rFonts w:eastAsia="Times New Roman" w:cs="Times New Roman"/>
          <w:lang w:val="en"/>
        </w:rPr>
        <w:t>)</w:t>
      </w:r>
    </w:p>
    <w:p w:rsidR="00A03012" w:rsidRPr="003651E2" w:rsidRDefault="00A03012" w:rsidP="00A03012">
      <w:pPr>
        <w:numPr>
          <w:ilvl w:val="0"/>
          <w:numId w:val="8"/>
        </w:numPr>
        <w:ind w:left="870"/>
        <w:rPr>
          <w:rFonts w:eastAsia="Times New Roman" w:cs="Times New Roman"/>
          <w:lang w:val="en"/>
        </w:rPr>
      </w:pPr>
      <w:r w:rsidRPr="003651E2">
        <w:rPr>
          <w:rFonts w:eastAsia="Times New Roman" w:cs="Times New Roman"/>
          <w:lang w:val="en"/>
        </w:rPr>
        <w:t xml:space="preserve">culture as part of the EU's </w:t>
      </w:r>
      <w:r w:rsidRPr="003651E2">
        <w:rPr>
          <w:rFonts w:eastAsia="Times New Roman" w:cs="Times New Roman"/>
          <w:b/>
          <w:bCs/>
          <w:lang w:val="en"/>
        </w:rPr>
        <w:t>international</w:t>
      </w:r>
      <w:r w:rsidRPr="003651E2">
        <w:rPr>
          <w:rFonts w:eastAsia="Times New Roman" w:cs="Times New Roman"/>
          <w:bCs/>
          <w:lang w:val="en"/>
        </w:rPr>
        <w:t xml:space="preserve"> </w:t>
      </w:r>
      <w:r w:rsidRPr="003651E2">
        <w:rPr>
          <w:rFonts w:eastAsia="Times New Roman" w:cs="Times New Roman"/>
          <w:b/>
          <w:bCs/>
          <w:lang w:val="en"/>
        </w:rPr>
        <w:t>relations</w:t>
      </w:r>
      <w:r w:rsidRPr="003651E2">
        <w:rPr>
          <w:rFonts w:eastAsia="Times New Roman" w:cs="Times New Roman"/>
          <w:lang w:val="en"/>
        </w:rPr>
        <w:t xml:space="preserve"> (c</w:t>
      </w:r>
      <w:hyperlink r:id="rId28" w:tooltip="Culture and external relations" w:history="1">
        <w:r w:rsidRPr="003651E2">
          <w:rPr>
            <w:rFonts w:eastAsia="Times New Roman" w:cs="Times New Roman"/>
            <w:lang w:val="en"/>
          </w:rPr>
          <w:t>ulture and external relations</w:t>
        </w:r>
      </w:hyperlink>
      <w:r w:rsidRPr="003651E2">
        <w:rPr>
          <w:rFonts w:eastAsia="Times New Roman" w:cs="Times New Roman"/>
          <w:lang w:val="en"/>
        </w:rPr>
        <w:t>)</w:t>
      </w:r>
    </w:p>
    <w:p w:rsidR="00A03012" w:rsidRPr="003651E2" w:rsidRDefault="00A03012" w:rsidP="00A03012">
      <w:pPr>
        <w:ind w:left="870"/>
        <w:rPr>
          <w:rFonts w:eastAsia="Times New Roman" w:cs="Times New Roman"/>
          <w:lang w:val="en"/>
        </w:rPr>
      </w:pPr>
      <w:r w:rsidRPr="003651E2">
        <w:rPr>
          <w:rFonts w:eastAsia="Times New Roman" w:cs="Times New Roman"/>
          <w:lang w:val="en"/>
        </w:rPr>
        <w:t>(ec.europa.eu)</w:t>
      </w:r>
    </w:p>
    <w:p w:rsidR="00947FE6" w:rsidRPr="003651E2" w:rsidRDefault="00947FE6" w:rsidP="00A03012">
      <w:pPr>
        <w:rPr>
          <w:rFonts w:eastAsia="Times New Roman" w:cs="Times New Roman"/>
          <w:lang w:val="en"/>
        </w:rPr>
      </w:pPr>
      <w:r>
        <w:rPr>
          <w:rFonts w:eastAsia="Times New Roman" w:cs="Times New Roman"/>
          <w:lang w:val="en"/>
        </w:rPr>
        <w:lastRenderedPageBreak/>
        <w:t>The biggest milestone towards the perpetuation and inclusion</w:t>
      </w:r>
      <w:r w:rsidR="005A5C38">
        <w:rPr>
          <w:rFonts w:eastAsia="Times New Roman" w:cs="Times New Roman"/>
          <w:lang w:val="en"/>
        </w:rPr>
        <w:t xml:space="preserve"> without dissolution</w:t>
      </w:r>
      <w:r>
        <w:rPr>
          <w:rFonts w:eastAsia="Times New Roman" w:cs="Times New Roman"/>
          <w:lang w:val="en"/>
        </w:rPr>
        <w:t xml:space="preserve"> of diverse cultures and identities was probably the Treaty of Lisbon:</w:t>
      </w:r>
    </w:p>
    <w:p w:rsidR="008B102E" w:rsidRPr="00A8537D" w:rsidRDefault="008B102E" w:rsidP="00B540CD">
      <w:pPr>
        <w:pStyle w:val="Listenabsatz"/>
        <w:rPr>
          <w:rFonts w:eastAsia="Times New Roman" w:cs="Times New Roman"/>
          <w:sz w:val="12"/>
          <w:szCs w:val="12"/>
        </w:rPr>
      </w:pPr>
    </w:p>
    <w:p w:rsidR="008B102E" w:rsidRPr="003651E2" w:rsidRDefault="008B102E" w:rsidP="00B540CD">
      <w:pPr>
        <w:rPr>
          <w:rFonts w:eastAsia="Times New Roman" w:cs="Times New Roman"/>
        </w:rPr>
      </w:pPr>
      <w:r w:rsidRPr="003651E2">
        <w:rPr>
          <w:rFonts w:eastAsia="Times New Roman" w:cs="Times New Roman"/>
          <w:b/>
        </w:rPr>
        <w:t>2009</w:t>
      </w:r>
      <w:r w:rsidRPr="003651E2">
        <w:rPr>
          <w:rFonts w:eastAsia="Times New Roman" w:cs="Times New Roman"/>
        </w:rPr>
        <w:t xml:space="preserve"> Treaty of Lisbon </w:t>
      </w:r>
    </w:p>
    <w:p w:rsidR="008B102E" w:rsidRPr="003651E2" w:rsidRDefault="008B102E" w:rsidP="00B540CD">
      <w:pPr>
        <w:pStyle w:val="Listenabsatz"/>
        <w:numPr>
          <w:ilvl w:val="0"/>
          <w:numId w:val="3"/>
        </w:numPr>
        <w:rPr>
          <w:rFonts w:eastAsia="Times New Roman" w:cs="Times New Roman"/>
        </w:rPr>
      </w:pPr>
      <w:r w:rsidRPr="003651E2">
        <w:rPr>
          <w:rFonts w:eastAsia="Times New Roman" w:cs="Times New Roman"/>
        </w:rPr>
        <w:t>Cultural Heritage:</w:t>
      </w:r>
    </w:p>
    <w:p w:rsidR="008B102E" w:rsidRPr="003651E2" w:rsidRDefault="008B102E" w:rsidP="00B540CD">
      <w:pPr>
        <w:pStyle w:val="Listenabsatz"/>
        <w:rPr>
          <w:rFonts w:eastAsia="Times New Roman" w:cs="Times New Roman"/>
        </w:rPr>
      </w:pPr>
      <w:r w:rsidRPr="003651E2">
        <w:rPr>
          <w:rFonts w:eastAsia="Times New Roman" w:cs="Times New Roman"/>
        </w:rPr>
        <w:t xml:space="preserve">Article 3.3. (TEU):  “(…) </w:t>
      </w:r>
      <w:r w:rsidRPr="00947FE6">
        <w:rPr>
          <w:rFonts w:eastAsia="Times New Roman" w:cs="Times New Roman"/>
          <w:i/>
        </w:rPr>
        <w:t>The Union shall respect its rich cultural and linguistic diversity, and shall ensure that Europe’s cultural heritage is safeguarded and enhanced</w:t>
      </w:r>
      <w:r w:rsidRPr="003651E2">
        <w:rPr>
          <w:rFonts w:eastAsia="Times New Roman" w:cs="Times New Roman"/>
        </w:rPr>
        <w:t>.”</w:t>
      </w:r>
    </w:p>
    <w:p w:rsidR="008B102E" w:rsidRPr="00947FE6" w:rsidRDefault="008B102E" w:rsidP="00B540CD">
      <w:pPr>
        <w:pStyle w:val="Listenabsatz"/>
        <w:rPr>
          <w:rFonts w:eastAsia="Times New Roman" w:cs="Times New Roman"/>
          <w:sz w:val="12"/>
          <w:szCs w:val="12"/>
        </w:rPr>
      </w:pPr>
    </w:p>
    <w:p w:rsidR="008B102E" w:rsidRPr="003651E2" w:rsidRDefault="008B102E" w:rsidP="00B540CD">
      <w:pPr>
        <w:pStyle w:val="Listenabsatz"/>
        <w:numPr>
          <w:ilvl w:val="0"/>
          <w:numId w:val="3"/>
        </w:numPr>
        <w:rPr>
          <w:rFonts w:eastAsia="Times New Roman" w:cs="Times New Roman"/>
        </w:rPr>
      </w:pPr>
      <w:r w:rsidRPr="003651E2">
        <w:rPr>
          <w:rFonts w:eastAsia="Times New Roman" w:cs="Times New Roman"/>
        </w:rPr>
        <w:t>European Commission has to consult with local and regional authorities</w:t>
      </w:r>
    </w:p>
    <w:p w:rsidR="008B102E" w:rsidRPr="002A0842" w:rsidRDefault="008B102E" w:rsidP="002A0842">
      <w:pPr>
        <w:pStyle w:val="Listenabsatz"/>
        <w:numPr>
          <w:ilvl w:val="0"/>
          <w:numId w:val="3"/>
        </w:numPr>
        <w:rPr>
          <w:rFonts w:eastAsia="Times New Roman" w:cs="Times New Roman"/>
        </w:rPr>
      </w:pPr>
      <w:r w:rsidRPr="003651E2">
        <w:rPr>
          <w:rFonts w:eastAsia="Times New Roman" w:cs="Times New Roman"/>
        </w:rPr>
        <w:t>European Commission has to consult the Committee of the Regions as to whether a proposal concerns or affects local or regional authorities</w:t>
      </w:r>
    </w:p>
    <w:p w:rsidR="008B102E" w:rsidRDefault="008B102E" w:rsidP="00B540CD">
      <w:pPr>
        <w:ind w:left="720"/>
        <w:rPr>
          <w:rFonts w:eastAsia="Times New Roman" w:cs="Times New Roman"/>
        </w:rPr>
      </w:pPr>
    </w:p>
    <w:p w:rsidR="00947FE6" w:rsidRPr="003651E2" w:rsidRDefault="00947FE6" w:rsidP="00947FE6">
      <w:pPr>
        <w:spacing w:line="360" w:lineRule="auto"/>
        <w:rPr>
          <w:rFonts w:eastAsia="Times New Roman" w:cs="Times New Roman"/>
          <w:i/>
          <w:color w:val="000000"/>
          <w:sz w:val="18"/>
          <w:szCs w:val="18"/>
          <w:lang w:val="en"/>
        </w:rPr>
      </w:pPr>
      <w:r w:rsidRPr="003651E2">
        <w:rPr>
          <w:rFonts w:eastAsia="Times New Roman" w:cs="Times New Roman"/>
          <w:i/>
          <w:color w:val="000000"/>
          <w:sz w:val="18"/>
          <w:szCs w:val="18"/>
          <w:lang w:val="en"/>
        </w:rPr>
        <w:t>[Further reading</w:t>
      </w:r>
    </w:p>
    <w:p w:rsidR="00947FE6" w:rsidRPr="003651E2" w:rsidRDefault="00947FE6" w:rsidP="00947FE6">
      <w:pPr>
        <w:rPr>
          <w:rFonts w:eastAsia="Times New Roman" w:cs="Times New Roman"/>
          <w:b/>
        </w:rPr>
      </w:pPr>
      <w:r w:rsidRPr="003651E2">
        <w:rPr>
          <w:rFonts w:eastAsia="Times New Roman" w:cs="Times New Roman"/>
          <w:b/>
        </w:rPr>
        <w:t>European identity</w:t>
      </w:r>
    </w:p>
    <w:p w:rsidR="00947FE6" w:rsidRPr="003651E2" w:rsidRDefault="00947FE6" w:rsidP="00947FE6">
      <w:pPr>
        <w:rPr>
          <w:rFonts w:eastAsia="Times New Roman" w:cs="Times New Roman"/>
          <w:i/>
          <w:sz w:val="18"/>
          <w:szCs w:val="18"/>
        </w:rPr>
      </w:pPr>
      <w:r w:rsidRPr="003651E2">
        <w:rPr>
          <w:rFonts w:eastAsia="Times New Roman" w:cs="Times New Roman"/>
          <w:sz w:val="18"/>
          <w:szCs w:val="18"/>
        </w:rPr>
        <w:t>“</w:t>
      </w:r>
      <w:r w:rsidRPr="003651E2">
        <w:rPr>
          <w:rFonts w:eastAsia="Times New Roman" w:cs="Times New Roman"/>
          <w:i/>
          <w:sz w:val="18"/>
          <w:szCs w:val="18"/>
        </w:rPr>
        <w:t>Can a Common European identity become a reality?</w:t>
      </w:r>
    </w:p>
    <w:p w:rsidR="00947FE6" w:rsidRPr="003651E2" w:rsidRDefault="00947FE6" w:rsidP="00947FE6">
      <w:pPr>
        <w:shd w:val="clear" w:color="auto" w:fill="FFFFFF"/>
        <w:rPr>
          <w:rFonts w:eastAsia="Times New Roman" w:cs="Arial"/>
          <w:i/>
          <w:sz w:val="18"/>
          <w:szCs w:val="18"/>
          <w:lang w:val="en"/>
        </w:rPr>
      </w:pPr>
      <w:r w:rsidRPr="003651E2">
        <w:rPr>
          <w:rFonts w:eastAsia="Times New Roman" w:cs="Arial"/>
          <w:i/>
          <w:sz w:val="18"/>
          <w:szCs w:val="18"/>
          <w:lang w:val="en"/>
        </w:rPr>
        <w:t xml:space="preserve">The point of departure of most discussions on European identity is the idea that a political community needs a common set of values and references to ensure its coherence, to guide its actions and to endow these with legitimacy and meaning. </w:t>
      </w:r>
    </w:p>
    <w:p w:rsidR="00947FE6" w:rsidRPr="003651E2" w:rsidRDefault="00947FE6" w:rsidP="00947FE6">
      <w:pPr>
        <w:shd w:val="clear" w:color="auto" w:fill="FFFFFF"/>
        <w:rPr>
          <w:rFonts w:eastAsia="Times New Roman" w:cs="Arial"/>
          <w:i/>
          <w:sz w:val="18"/>
          <w:szCs w:val="18"/>
          <w:lang w:val="en"/>
        </w:rPr>
      </w:pPr>
      <w:r w:rsidRPr="003651E2">
        <w:rPr>
          <w:rFonts w:eastAsia="Times New Roman" w:cs="Arial"/>
          <w:i/>
          <w:sz w:val="18"/>
          <w:szCs w:val="18"/>
          <w:lang w:val="en"/>
        </w:rPr>
        <w:t xml:space="preserve">With the fall of Communism in Eastern Europe in 1989, and the founding of the 'European Union' with 1992's Maastricht Treaty - which gave the European Communities new and stronger competences in a wide range of areas (such as foreign affairs, security and defence), two issues gained renewed urgency: defining the EU's borders and boosting the political legitimacy of the Union in the eyes of its citizens: the 'glue' that unites all Europeans and keeps the bloc together. </w:t>
      </w:r>
    </w:p>
    <w:p w:rsidR="00947FE6" w:rsidRPr="003651E2" w:rsidRDefault="00947FE6" w:rsidP="00947FE6">
      <w:pPr>
        <w:rPr>
          <w:i/>
          <w:sz w:val="18"/>
          <w:szCs w:val="18"/>
        </w:rPr>
      </w:pPr>
      <w:r w:rsidRPr="003651E2">
        <w:rPr>
          <w:i/>
          <w:sz w:val="18"/>
          <w:szCs w:val="18"/>
        </w:rPr>
        <w:t>“What is distinctive about Europe as opposed to Asia or America or other global identities?”</w:t>
      </w:r>
    </w:p>
    <w:p w:rsidR="00947FE6" w:rsidRPr="003651E2" w:rsidRDefault="00947FE6" w:rsidP="00947FE6">
      <w:pPr>
        <w:rPr>
          <w:sz w:val="18"/>
          <w:szCs w:val="18"/>
        </w:rPr>
      </w:pPr>
      <w:r w:rsidRPr="003651E2">
        <w:rPr>
          <w:i/>
          <w:sz w:val="18"/>
          <w:szCs w:val="18"/>
        </w:rPr>
        <w:t>Following the collapse of communism, the unification of Germany, the growing significance of the European Union, the declining significance of the Second World War for contemporary political culture, and the emergence of a European public sphere, a European identity has emerged</w:t>
      </w:r>
      <w:r w:rsidRPr="003651E2">
        <w:rPr>
          <w:sz w:val="18"/>
          <w:szCs w:val="18"/>
        </w:rPr>
        <w:t>.”</w:t>
      </w:r>
    </w:p>
    <w:p w:rsidR="00947FE6" w:rsidRPr="003651E2" w:rsidRDefault="00947FE6" w:rsidP="00947FE6">
      <w:pPr>
        <w:pStyle w:val="authorbiography"/>
        <w:rPr>
          <w:rFonts w:asciiTheme="minorHAnsi" w:hAnsiTheme="minorHAnsi"/>
          <w:i w:val="0"/>
          <w:sz w:val="18"/>
          <w:szCs w:val="18"/>
        </w:rPr>
      </w:pPr>
      <w:r w:rsidRPr="003651E2">
        <w:rPr>
          <w:rFonts w:asciiTheme="minorHAnsi" w:hAnsiTheme="minorHAnsi"/>
          <w:i w:val="0"/>
          <w:sz w:val="18"/>
          <w:szCs w:val="18"/>
        </w:rPr>
        <w:t>(Gerard Delanty/University of Liverpool).</w:t>
      </w:r>
      <w:r w:rsidRPr="003651E2">
        <w:rPr>
          <w:rFonts w:asciiTheme="minorHAnsi" w:hAnsiTheme="minorHAnsi"/>
          <w:sz w:val="18"/>
          <w:szCs w:val="18"/>
        </w:rPr>
        <w:t>]</w:t>
      </w:r>
    </w:p>
    <w:p w:rsidR="00947FE6" w:rsidRPr="003651E2" w:rsidRDefault="00947FE6" w:rsidP="00B540CD">
      <w:pPr>
        <w:ind w:left="720"/>
        <w:rPr>
          <w:rFonts w:eastAsia="Times New Roman" w:cs="Times New Roman"/>
        </w:rPr>
      </w:pPr>
    </w:p>
    <w:p w:rsidR="003E6795" w:rsidRPr="00732485" w:rsidRDefault="008875F8" w:rsidP="003E6795">
      <w:pPr>
        <w:rPr>
          <w:rFonts w:eastAsia="Times New Roman" w:cs="Times New Roman"/>
          <w:b/>
          <w:sz w:val="26"/>
          <w:szCs w:val="26"/>
        </w:rPr>
      </w:pPr>
      <w:r>
        <w:rPr>
          <w:rFonts w:eastAsia="Times New Roman" w:cs="Times New Roman"/>
          <w:b/>
          <w:sz w:val="26"/>
          <w:szCs w:val="26"/>
        </w:rPr>
        <w:t xml:space="preserve">2.3. </w:t>
      </w:r>
      <w:r w:rsidR="003E6795" w:rsidRPr="00732485">
        <w:rPr>
          <w:rFonts w:eastAsia="Times New Roman" w:cs="Times New Roman"/>
          <w:b/>
          <w:sz w:val="26"/>
          <w:szCs w:val="26"/>
        </w:rPr>
        <w:t>Euroscepticism</w:t>
      </w:r>
    </w:p>
    <w:p w:rsidR="003E6795" w:rsidRPr="00947FE6" w:rsidRDefault="003E6795" w:rsidP="003E6795">
      <w:pPr>
        <w:rPr>
          <w:rFonts w:eastAsia="Times New Roman" w:cs="Times New Roman"/>
          <w:sz w:val="12"/>
          <w:szCs w:val="12"/>
        </w:rPr>
      </w:pPr>
    </w:p>
    <w:p w:rsidR="00947FE6" w:rsidRDefault="00947FE6" w:rsidP="003E6795">
      <w:pPr>
        <w:rPr>
          <w:rFonts w:eastAsia="Times New Roman" w:cs="Times New Roman"/>
        </w:rPr>
      </w:pPr>
      <w:r w:rsidRPr="00947FE6">
        <w:rPr>
          <w:rFonts w:eastAsia="Times New Roman" w:cs="Times New Roman"/>
          <w:b/>
        </w:rPr>
        <w:t>Definition</w:t>
      </w:r>
      <w:r>
        <w:rPr>
          <w:rFonts w:eastAsia="Times New Roman" w:cs="Times New Roman"/>
        </w:rPr>
        <w:t>:</w:t>
      </w:r>
    </w:p>
    <w:p w:rsidR="00947FE6" w:rsidRPr="00947FE6" w:rsidRDefault="00947FE6" w:rsidP="003E6795">
      <w:pPr>
        <w:rPr>
          <w:rFonts w:eastAsia="Times New Roman" w:cs="Times New Roman"/>
          <w:sz w:val="12"/>
          <w:szCs w:val="12"/>
        </w:rPr>
      </w:pPr>
    </w:p>
    <w:p w:rsidR="003E6795" w:rsidRPr="002A0842" w:rsidRDefault="003E6795" w:rsidP="002A0842">
      <w:pPr>
        <w:pStyle w:val="Listenabsatz"/>
        <w:numPr>
          <w:ilvl w:val="0"/>
          <w:numId w:val="11"/>
        </w:numPr>
        <w:rPr>
          <w:rFonts w:eastAsia="Times New Roman" w:cs="Times New Roman"/>
        </w:rPr>
      </w:pPr>
      <w:r w:rsidRPr="002A0842">
        <w:rPr>
          <w:b/>
        </w:rPr>
        <w:t>soft euroscepticism</w:t>
      </w:r>
      <w:r w:rsidRPr="003651E2">
        <w:t>: the contingent or qualified opposition</w:t>
      </w:r>
    </w:p>
    <w:p w:rsidR="003E6795" w:rsidRPr="003651E2" w:rsidRDefault="003E6795" w:rsidP="002A0842">
      <w:pPr>
        <w:pStyle w:val="Listenabsatz"/>
        <w:numPr>
          <w:ilvl w:val="0"/>
          <w:numId w:val="11"/>
        </w:numPr>
      </w:pPr>
      <w:r w:rsidRPr="002A0842">
        <w:rPr>
          <w:b/>
        </w:rPr>
        <w:t>hard euroscepticism</w:t>
      </w:r>
      <w:r w:rsidRPr="003651E2">
        <w:t>: the outright rejection of the process of European integration</w:t>
      </w:r>
    </w:p>
    <w:p w:rsidR="003E6795" w:rsidRPr="003651E2" w:rsidRDefault="003E6795" w:rsidP="003E6795">
      <w:pPr>
        <w:rPr>
          <w:i/>
        </w:rPr>
      </w:pPr>
      <w:r w:rsidRPr="003651E2">
        <w:rPr>
          <w:i/>
        </w:rPr>
        <w:t xml:space="preserve"> (definition by Aleks Szczerbiak and Paul Taggart in 2001)</w:t>
      </w:r>
    </w:p>
    <w:p w:rsidR="003E6795" w:rsidRPr="007F5D25" w:rsidRDefault="003E6795" w:rsidP="003E6795">
      <w:pPr>
        <w:rPr>
          <w:rFonts w:eastAsia="Times New Roman" w:cs="Times New Roman"/>
          <w:sz w:val="12"/>
          <w:szCs w:val="12"/>
        </w:rPr>
      </w:pPr>
    </w:p>
    <w:p w:rsidR="007F5D25" w:rsidRPr="003651E2" w:rsidRDefault="007F5D25" w:rsidP="003E6795">
      <w:pPr>
        <w:rPr>
          <w:rFonts w:eastAsia="Times New Roman" w:cs="Times New Roman"/>
        </w:rPr>
      </w:pPr>
      <w:r w:rsidRPr="007F5D25">
        <w:rPr>
          <w:b/>
        </w:rPr>
        <w:t>Soft euroscepticism</w:t>
      </w:r>
      <w:r>
        <w:t>:</w:t>
      </w:r>
    </w:p>
    <w:p w:rsidR="003E6795" w:rsidRPr="00947FE6" w:rsidRDefault="003E6795" w:rsidP="00947FE6">
      <w:pPr>
        <w:pStyle w:val="Listenabsatz"/>
        <w:numPr>
          <w:ilvl w:val="0"/>
          <w:numId w:val="10"/>
        </w:numPr>
        <w:rPr>
          <w:rFonts w:cs="Arial"/>
        </w:rPr>
      </w:pPr>
      <w:r w:rsidRPr="00947FE6">
        <w:rPr>
          <w:rFonts w:cs="Arial"/>
        </w:rPr>
        <w:t xml:space="preserve">opposing closer links with the European Union </w:t>
      </w:r>
    </w:p>
    <w:p w:rsidR="003E6795" w:rsidRPr="00947FE6" w:rsidRDefault="003E6795" w:rsidP="00947FE6">
      <w:pPr>
        <w:pStyle w:val="Listenabsatz"/>
        <w:numPr>
          <w:ilvl w:val="0"/>
          <w:numId w:val="10"/>
        </w:numPr>
        <w:rPr>
          <w:rFonts w:cs="Arial"/>
        </w:rPr>
      </w:pPr>
      <w:r w:rsidRPr="00947FE6">
        <w:rPr>
          <w:rFonts w:cs="Arial"/>
        </w:rPr>
        <w:t>opposing to give further power to the EU</w:t>
      </w:r>
    </w:p>
    <w:p w:rsidR="003E6795" w:rsidRDefault="003E6795" w:rsidP="00947FE6">
      <w:pPr>
        <w:pStyle w:val="Listenabsatz"/>
        <w:numPr>
          <w:ilvl w:val="0"/>
          <w:numId w:val="10"/>
        </w:numPr>
        <w:rPr>
          <w:rFonts w:cs="Arial"/>
        </w:rPr>
      </w:pPr>
      <w:r w:rsidRPr="00947FE6">
        <w:rPr>
          <w:rFonts w:cs="Arial"/>
        </w:rPr>
        <w:t xml:space="preserve">opposing a deeper integration of the </w:t>
      </w:r>
      <w:r w:rsidR="00863210" w:rsidRPr="00947FE6">
        <w:rPr>
          <w:rFonts w:cs="Arial"/>
        </w:rPr>
        <w:t>individual</w:t>
      </w:r>
      <w:r w:rsidRPr="00947FE6">
        <w:rPr>
          <w:rFonts w:cs="Arial"/>
        </w:rPr>
        <w:t xml:space="preserve"> countries</w:t>
      </w:r>
    </w:p>
    <w:p w:rsidR="00947FE6" w:rsidRPr="007F5D25" w:rsidRDefault="00947FE6" w:rsidP="00947FE6">
      <w:pPr>
        <w:pStyle w:val="Listenabsatz"/>
        <w:rPr>
          <w:rFonts w:cs="Arial"/>
          <w:sz w:val="12"/>
          <w:szCs w:val="12"/>
        </w:rPr>
      </w:pPr>
    </w:p>
    <w:p w:rsidR="007F5D25" w:rsidRPr="007F5D25" w:rsidRDefault="007F5D25" w:rsidP="007F5D25">
      <w:pPr>
        <w:rPr>
          <w:rFonts w:cs="Arial"/>
        </w:rPr>
      </w:pPr>
      <w:r w:rsidRPr="007F5D25">
        <w:rPr>
          <w:rFonts w:cs="Arial"/>
          <w:b/>
        </w:rPr>
        <w:t>Reasons</w:t>
      </w:r>
      <w:r w:rsidRPr="007F5D25">
        <w:rPr>
          <w:rFonts w:cs="Arial"/>
        </w:rPr>
        <w:t>:</w:t>
      </w:r>
    </w:p>
    <w:p w:rsidR="003E6795" w:rsidRDefault="003E6795" w:rsidP="00947FE6">
      <w:pPr>
        <w:pStyle w:val="Listenabsatz"/>
        <w:numPr>
          <w:ilvl w:val="0"/>
          <w:numId w:val="10"/>
        </w:numPr>
        <w:rPr>
          <w:rFonts w:cs="Arial"/>
        </w:rPr>
      </w:pPr>
      <w:r w:rsidRPr="00947FE6">
        <w:rPr>
          <w:rFonts w:cs="Arial"/>
        </w:rPr>
        <w:t xml:space="preserve">fear of loss of </w:t>
      </w:r>
      <w:r w:rsidR="002A0842">
        <w:rPr>
          <w:rFonts w:cs="Arial"/>
        </w:rPr>
        <w:t xml:space="preserve">independency, </w:t>
      </w:r>
      <w:r w:rsidRPr="00947FE6">
        <w:rPr>
          <w:rFonts w:cs="Arial"/>
        </w:rPr>
        <w:t>power, control, national identity</w:t>
      </w:r>
    </w:p>
    <w:p w:rsidR="007F5D25" w:rsidRPr="002A0842" w:rsidRDefault="007F5D25" w:rsidP="007F5D25">
      <w:pPr>
        <w:rPr>
          <w:rFonts w:cs="Arial"/>
          <w:sz w:val="12"/>
          <w:szCs w:val="12"/>
        </w:rPr>
      </w:pPr>
    </w:p>
    <w:p w:rsidR="00D52D0B" w:rsidRDefault="007F5D25" w:rsidP="007F5D25">
      <w:pPr>
        <w:rPr>
          <w:rFonts w:cs="Arial"/>
        </w:rPr>
      </w:pPr>
      <w:r>
        <w:rPr>
          <w:rFonts w:cs="Arial"/>
        </w:rPr>
        <w:t>Creating a legal basis by passing laws,</w:t>
      </w:r>
      <w:r w:rsidR="00732485">
        <w:rPr>
          <w:rFonts w:cs="Arial"/>
        </w:rPr>
        <w:t xml:space="preserve"> by publishing agendas,</w:t>
      </w:r>
      <w:r>
        <w:rPr>
          <w:rFonts w:cs="Arial"/>
        </w:rPr>
        <w:t xml:space="preserve"> by establishing committees and projects and by decentralising the structure to actively integrate the regions into the decision-making process does not automatically disperse fears. The individual needs to believe in and want </w:t>
      </w:r>
      <w:r w:rsidR="00732485">
        <w:rPr>
          <w:rFonts w:cs="Arial"/>
        </w:rPr>
        <w:t>to build the</w:t>
      </w:r>
      <w:r>
        <w:rPr>
          <w:rFonts w:cs="Arial"/>
        </w:rPr>
        <w:t xml:space="preserve"> foundation of a ‘common ground’ (physically and philosophically) on which a joint identity can</w:t>
      </w:r>
      <w:r w:rsidR="00732485">
        <w:rPr>
          <w:rFonts w:cs="Arial"/>
        </w:rPr>
        <w:t xml:space="preserve"> be</w:t>
      </w:r>
      <w:r>
        <w:rPr>
          <w:rFonts w:cs="Arial"/>
        </w:rPr>
        <w:t xml:space="preserve"> developed. </w:t>
      </w:r>
    </w:p>
    <w:p w:rsidR="007F5D25" w:rsidRDefault="007F5D25" w:rsidP="007F5D25">
      <w:pPr>
        <w:rPr>
          <w:rFonts w:cs="Arial"/>
        </w:rPr>
      </w:pPr>
      <w:r>
        <w:rPr>
          <w:rFonts w:cs="Arial"/>
        </w:rPr>
        <w:t>The question is not only whether a European identity can become a reality, but also whether a European identity is wanted in the first place. As long as the question of integration of any kind is an issue for a majority and not a small minority, no basis, no foundation for any common identity is provided.</w:t>
      </w:r>
    </w:p>
    <w:p w:rsidR="007F5D25" w:rsidRDefault="00D52D0B" w:rsidP="007F5D25">
      <w:pPr>
        <w:rPr>
          <w:rFonts w:cs="Arial"/>
        </w:rPr>
      </w:pPr>
      <w:r>
        <w:rPr>
          <w:rFonts w:cs="Arial"/>
        </w:rPr>
        <w:t>The economic crisis took the identity issue to a new high (or low). With the economic crisi</w:t>
      </w:r>
      <w:r w:rsidR="007F5D25">
        <w:rPr>
          <w:rFonts w:cs="Arial"/>
        </w:rPr>
        <w:t xml:space="preserve">s, the origins of the EU are being suspiciously examined </w:t>
      </w:r>
      <w:r>
        <w:rPr>
          <w:rFonts w:cs="Arial"/>
        </w:rPr>
        <w:t xml:space="preserve">(which were purely economic ones) </w:t>
      </w:r>
      <w:r w:rsidR="007F5D25">
        <w:rPr>
          <w:rFonts w:cs="Arial"/>
        </w:rPr>
        <w:t>and even possible diss</w:t>
      </w:r>
      <w:r>
        <w:rPr>
          <w:rFonts w:cs="Arial"/>
        </w:rPr>
        <w:t>olution</w:t>
      </w:r>
      <w:r w:rsidR="007F5D25">
        <w:rPr>
          <w:rFonts w:cs="Arial"/>
        </w:rPr>
        <w:t xml:space="preserve"> of economic ties </w:t>
      </w:r>
      <w:r>
        <w:rPr>
          <w:rFonts w:cs="Arial"/>
        </w:rPr>
        <w:t>is</w:t>
      </w:r>
      <w:r w:rsidR="007F5D25">
        <w:rPr>
          <w:rFonts w:cs="Arial"/>
        </w:rPr>
        <w:t xml:space="preserve"> voiced. </w:t>
      </w:r>
      <w:r>
        <w:rPr>
          <w:rFonts w:cs="Arial"/>
        </w:rPr>
        <w:t>This would be like pulling the rug from under the EU’s feet.</w:t>
      </w:r>
    </w:p>
    <w:p w:rsidR="007F5D25" w:rsidRPr="007F5D25" w:rsidRDefault="007F5D25" w:rsidP="007F5D25">
      <w:pPr>
        <w:rPr>
          <w:rFonts w:cs="Arial"/>
        </w:rPr>
      </w:pPr>
    </w:p>
    <w:p w:rsidR="00C61A59" w:rsidRDefault="00C61A59" w:rsidP="005A5C38">
      <w:pPr>
        <w:rPr>
          <w:rFonts w:eastAsia="Times New Roman" w:cs="Times New Roman"/>
        </w:rPr>
      </w:pPr>
    </w:p>
    <w:p w:rsidR="008B102E" w:rsidRDefault="00C61A59" w:rsidP="008875F8">
      <w:pPr>
        <w:rPr>
          <w:rFonts w:eastAsia="Times New Roman" w:cs="Times New Roman"/>
          <w:b/>
          <w:sz w:val="28"/>
          <w:szCs w:val="28"/>
        </w:rPr>
      </w:pPr>
      <w:r w:rsidRPr="005A5C38">
        <w:rPr>
          <w:rFonts w:eastAsia="Times New Roman" w:cs="Times New Roman"/>
          <w:b/>
          <w:sz w:val="28"/>
          <w:szCs w:val="28"/>
        </w:rPr>
        <w:lastRenderedPageBreak/>
        <w:t>Part III</w:t>
      </w:r>
    </w:p>
    <w:p w:rsidR="00407335" w:rsidRPr="00407335" w:rsidRDefault="00407335" w:rsidP="008875F8">
      <w:pPr>
        <w:rPr>
          <w:rFonts w:eastAsia="Times New Roman" w:cs="Times New Roman"/>
          <w:b/>
          <w:sz w:val="12"/>
          <w:szCs w:val="12"/>
        </w:rPr>
      </w:pPr>
    </w:p>
    <w:p w:rsidR="00F005EF" w:rsidRPr="008875F8" w:rsidRDefault="008875F8" w:rsidP="008875F8">
      <w:pPr>
        <w:rPr>
          <w:rFonts w:eastAsia="Times New Roman" w:cs="Times New Roman"/>
          <w:b/>
          <w:bCs/>
          <w:sz w:val="26"/>
          <w:szCs w:val="26"/>
        </w:rPr>
      </w:pPr>
      <w:r w:rsidRPr="008875F8">
        <w:rPr>
          <w:rFonts w:eastAsia="Times New Roman" w:cs="Times New Roman"/>
          <w:b/>
          <w:bCs/>
          <w:sz w:val="26"/>
          <w:szCs w:val="26"/>
        </w:rPr>
        <w:t>3. Germany’s national identity</w:t>
      </w:r>
    </w:p>
    <w:p w:rsidR="008875F8" w:rsidRDefault="008875F8" w:rsidP="000A0A6F">
      <w:pPr>
        <w:pStyle w:val="Listenabsatz"/>
        <w:ind w:left="0"/>
        <w:jc w:val="center"/>
        <w:rPr>
          <w:rFonts w:eastAsia="Times New Roman" w:cs="Times New Roman"/>
          <w:bCs/>
        </w:rPr>
      </w:pPr>
      <w:r w:rsidRPr="008875F8">
        <w:rPr>
          <w:rFonts w:eastAsia="Times New Roman" w:cs="Times New Roman"/>
          <w:bCs/>
        </w:rPr>
        <w:cr/>
        <w:t xml:space="preserve">Germany is </w:t>
      </w:r>
      <w:r w:rsidRPr="008875F8">
        <w:rPr>
          <w:rFonts w:eastAsia="Times New Roman" w:cs="Times New Roman"/>
          <w:bCs/>
        </w:rPr>
        <w:cr/>
      </w:r>
      <w:r w:rsidRPr="000A0A6F">
        <w:rPr>
          <w:rFonts w:eastAsia="Times New Roman" w:cs="Times New Roman"/>
          <w:bCs/>
          <w:sz w:val="12"/>
          <w:szCs w:val="12"/>
        </w:rPr>
        <w:cr/>
      </w:r>
      <w:r w:rsidRPr="008875F8">
        <w:rPr>
          <w:rFonts w:eastAsia="Times New Roman" w:cs="Times New Roman"/>
          <w:bCs/>
        </w:rPr>
        <w:t>„Das Land der Dichter und Denker“</w:t>
      </w:r>
      <w:r w:rsidRPr="008875F8">
        <w:rPr>
          <w:rFonts w:eastAsia="Times New Roman" w:cs="Times New Roman"/>
          <w:bCs/>
        </w:rPr>
        <w:cr/>
      </w:r>
      <w:r w:rsidRPr="000A0A6F">
        <w:rPr>
          <w:rFonts w:eastAsia="Times New Roman" w:cs="Times New Roman"/>
          <w:bCs/>
          <w:sz w:val="12"/>
          <w:szCs w:val="12"/>
        </w:rPr>
        <w:cr/>
      </w:r>
      <w:r w:rsidRPr="008875F8">
        <w:rPr>
          <w:rFonts w:eastAsia="Times New Roman" w:cs="Times New Roman"/>
          <w:bCs/>
          <w:sz w:val="20"/>
          <w:szCs w:val="20"/>
        </w:rPr>
        <w:t>(the country of  poets and thinkers)</w:t>
      </w:r>
    </w:p>
    <w:p w:rsidR="00407335" w:rsidRPr="008875F8" w:rsidRDefault="00407335" w:rsidP="000A0A6F">
      <w:pPr>
        <w:pStyle w:val="Listenabsatz"/>
        <w:ind w:left="0"/>
        <w:jc w:val="center"/>
        <w:rPr>
          <w:rFonts w:eastAsia="Times New Roman" w:cs="Times New Roman"/>
          <w:bCs/>
        </w:rPr>
      </w:pPr>
    </w:p>
    <w:p w:rsidR="00F005EF" w:rsidRPr="002A0842" w:rsidRDefault="00F005EF" w:rsidP="005A5C38">
      <w:pPr>
        <w:rPr>
          <w:rFonts w:eastAsia="Times New Roman" w:cs="Times New Roman"/>
          <w:b/>
          <w:bCs/>
          <w:sz w:val="12"/>
          <w:szCs w:val="12"/>
        </w:rPr>
      </w:pPr>
    </w:p>
    <w:p w:rsidR="008875F8" w:rsidRPr="000A0A6F" w:rsidRDefault="008875F8" w:rsidP="008875F8">
      <w:pPr>
        <w:rPr>
          <w:rFonts w:eastAsia="Times New Roman" w:cs="Times New Roman"/>
          <w:sz w:val="12"/>
          <w:szCs w:val="12"/>
        </w:rPr>
      </w:pPr>
      <w:r w:rsidRPr="008875F8">
        <w:rPr>
          <w:rFonts w:eastAsia="Times New Roman" w:cs="Times New Roman"/>
          <w:b/>
          <w:sz w:val="26"/>
          <w:szCs w:val="26"/>
        </w:rPr>
        <w:t>3.1. German culture and identity</w:t>
      </w:r>
      <w:r w:rsidRPr="008875F8">
        <w:rPr>
          <w:rFonts w:eastAsia="Times New Roman" w:cs="Times New Roman"/>
          <w:b/>
          <w:sz w:val="26"/>
          <w:szCs w:val="26"/>
        </w:rPr>
        <w:cr/>
      </w:r>
    </w:p>
    <w:p w:rsidR="008875F8" w:rsidRPr="000A0A6F" w:rsidRDefault="008875F8" w:rsidP="008875F8">
      <w:pPr>
        <w:rPr>
          <w:rFonts w:eastAsia="Times New Roman" w:cs="Times New Roman"/>
          <w:sz w:val="12"/>
          <w:szCs w:val="12"/>
        </w:rPr>
      </w:pPr>
      <w:r w:rsidRPr="008875F8">
        <w:rPr>
          <w:rFonts w:eastAsia="Times New Roman" w:cs="Times New Roman" w:hint="eastAsia"/>
        </w:rPr>
        <w:t>Germany is famous for its</w:t>
      </w:r>
      <w:r w:rsidRPr="008875F8">
        <w:rPr>
          <w:rFonts w:eastAsia="Times New Roman" w:cs="Times New Roman" w:hint="eastAsia"/>
        </w:rPr>
        <w:cr/>
      </w:r>
      <w:r w:rsidRPr="008875F8">
        <w:rPr>
          <w:rFonts w:eastAsia="Times New Roman" w:cs="Times New Roman" w:hint="eastAsia"/>
        </w:rPr>
        <w:tab/>
        <w:t>→ literature and philosophy</w:t>
      </w:r>
      <w:r w:rsidRPr="008875F8">
        <w:rPr>
          <w:rFonts w:eastAsia="Times New Roman" w:cs="Times New Roman" w:hint="eastAsia"/>
        </w:rPr>
        <w:cr/>
      </w:r>
      <w:r w:rsidRPr="008875F8">
        <w:rPr>
          <w:rFonts w:eastAsia="Times New Roman" w:cs="Times New Roman" w:hint="eastAsia"/>
        </w:rPr>
        <w:tab/>
        <w:t>→ classical music</w:t>
      </w:r>
      <w:r w:rsidRPr="008875F8">
        <w:rPr>
          <w:rFonts w:eastAsia="Times New Roman" w:cs="Times New Roman" w:hint="eastAsia"/>
        </w:rPr>
        <w:cr/>
      </w:r>
      <w:r w:rsidRPr="008875F8">
        <w:rPr>
          <w:rFonts w:eastAsia="Times New Roman" w:cs="Times New Roman" w:hint="eastAsia"/>
        </w:rPr>
        <w:tab/>
        <w:t>→ architecture</w:t>
      </w:r>
      <w:r w:rsidRPr="008875F8">
        <w:rPr>
          <w:rFonts w:eastAsia="Times New Roman" w:cs="Times New Roman" w:hint="eastAsia"/>
        </w:rPr>
        <w:cr/>
      </w:r>
      <w:r w:rsidRPr="008875F8">
        <w:rPr>
          <w:rFonts w:eastAsia="Times New Roman" w:cs="Times New Roman" w:hint="eastAsia"/>
        </w:rPr>
        <w:tab/>
        <w:t>→ scientific and technological discoveries &amp; in</w:t>
      </w:r>
      <w:r>
        <w:rPr>
          <w:rFonts w:eastAsia="Times New Roman" w:cs="Times New Roman" w:hint="eastAsia"/>
        </w:rPr>
        <w:t>ventions</w:t>
      </w:r>
      <w:r>
        <w:rPr>
          <w:rFonts w:eastAsia="Times New Roman" w:cs="Times New Roman" w:hint="eastAsia"/>
        </w:rPr>
        <w:cr/>
      </w:r>
      <w:r>
        <w:rPr>
          <w:rFonts w:eastAsia="Times New Roman" w:cs="Times New Roman" w:hint="eastAsia"/>
        </w:rPr>
        <w:tab/>
        <w:t>→ bread and beer,</w:t>
      </w:r>
      <w:r>
        <w:rPr>
          <w:rFonts w:eastAsia="Times New Roman" w:cs="Times New Roman" w:hint="eastAsia"/>
        </w:rPr>
        <w:cr/>
      </w:r>
    </w:p>
    <w:p w:rsidR="008875F8" w:rsidRDefault="008875F8" w:rsidP="008875F8">
      <w:pPr>
        <w:rPr>
          <w:rFonts w:eastAsia="Times New Roman" w:cs="Times New Roman"/>
        </w:rPr>
      </w:pPr>
      <w:r>
        <w:rPr>
          <w:rFonts w:eastAsia="Times New Roman" w:cs="Times New Roman" w:hint="eastAsia"/>
        </w:rPr>
        <w:t>but</w:t>
      </w:r>
      <w:r>
        <w:rPr>
          <w:rFonts w:eastAsia="Times New Roman" w:cs="Times New Roman"/>
        </w:rPr>
        <w:t xml:space="preserve"> </w:t>
      </w:r>
      <w:r w:rsidRPr="008875F8">
        <w:rPr>
          <w:rFonts w:eastAsia="Times New Roman" w:cs="Times New Roman" w:hint="eastAsia"/>
        </w:rPr>
        <w:t>what does being German mean?</w:t>
      </w:r>
    </w:p>
    <w:p w:rsidR="00E27D4D" w:rsidRPr="00E27D4D" w:rsidRDefault="00E27D4D" w:rsidP="008875F8">
      <w:pPr>
        <w:rPr>
          <w:rFonts w:eastAsia="Times New Roman" w:cs="Times New Roman"/>
          <w:sz w:val="12"/>
          <w:szCs w:val="12"/>
        </w:rPr>
      </w:pPr>
    </w:p>
    <w:p w:rsidR="000A0A6F" w:rsidRDefault="00E27D4D" w:rsidP="008875F8">
      <w:pPr>
        <w:rPr>
          <w:lang w:val="en"/>
        </w:rPr>
      </w:pPr>
      <w:r w:rsidRPr="003651E2">
        <w:rPr>
          <w:lang w:val="en"/>
        </w:rPr>
        <w:t xml:space="preserve">The deepest cut in German history was </w:t>
      </w:r>
      <w:r w:rsidR="008D5250">
        <w:rPr>
          <w:lang w:val="en"/>
        </w:rPr>
        <w:t xml:space="preserve">undoubtedly WWII; </w:t>
      </w:r>
      <w:r w:rsidR="00642647">
        <w:rPr>
          <w:lang w:val="en"/>
        </w:rPr>
        <w:t>the Third Reich and the h</w:t>
      </w:r>
      <w:r>
        <w:rPr>
          <w:lang w:val="en"/>
        </w:rPr>
        <w:t xml:space="preserve">olocaust. </w:t>
      </w:r>
    </w:p>
    <w:p w:rsidR="00377BD5" w:rsidRDefault="00E27D4D" w:rsidP="008875F8">
      <w:pPr>
        <w:rPr>
          <w:lang w:val="en"/>
        </w:rPr>
      </w:pPr>
      <w:r>
        <w:rPr>
          <w:lang w:val="en"/>
        </w:rPr>
        <w:t xml:space="preserve">German national identity did not only come to a halt, it simply ceased to </w:t>
      </w:r>
      <w:r w:rsidR="00863210">
        <w:rPr>
          <w:lang w:val="en"/>
        </w:rPr>
        <w:t>exist</w:t>
      </w:r>
      <w:r>
        <w:rPr>
          <w:lang w:val="en"/>
        </w:rPr>
        <w:t>. German</w:t>
      </w:r>
      <w:r w:rsidR="00377BD5">
        <w:rPr>
          <w:lang w:val="en"/>
        </w:rPr>
        <w:t xml:space="preserve"> </w:t>
      </w:r>
      <w:r>
        <w:rPr>
          <w:lang w:val="en"/>
        </w:rPr>
        <w:t xml:space="preserve">identity certainly needed to be transformed, but instead it was obliterated. A big factor was the ‘collective guilt’ of the German people for their role in the Third Reich. This prevented German families not only from openly grieving for lost family members (1 out 11 Germans had died as a result of the war, bombings or persecution), this paralysis of emotions almost led to a standstill of cultural development  until the 1960s. </w:t>
      </w:r>
    </w:p>
    <w:p w:rsidR="00E27D4D" w:rsidRDefault="00E27D4D" w:rsidP="008875F8">
      <w:pPr>
        <w:rPr>
          <w:lang w:val="en"/>
        </w:rPr>
      </w:pPr>
      <w:r>
        <w:rPr>
          <w:lang w:val="en"/>
        </w:rPr>
        <w:t xml:space="preserve">German development had more or less been solely restricted to economic development. Despite an active and open </w:t>
      </w:r>
      <w:r w:rsidR="00863210">
        <w:rPr>
          <w:lang w:val="en"/>
        </w:rPr>
        <w:t>political</w:t>
      </w:r>
      <w:r>
        <w:rPr>
          <w:lang w:val="en"/>
        </w:rPr>
        <w:t xml:space="preserve"> movement straight after the war, with the division of Germany into two </w:t>
      </w:r>
      <w:r w:rsidR="00863210">
        <w:rPr>
          <w:lang w:val="en"/>
        </w:rPr>
        <w:t>politically</w:t>
      </w:r>
      <w:r>
        <w:rPr>
          <w:lang w:val="en"/>
        </w:rPr>
        <w:t xml:space="preserve"> independent countries, it took until the 1990s for a chance to eventually maybe re-establish a </w:t>
      </w:r>
      <w:r w:rsidR="00377BD5">
        <w:rPr>
          <w:lang w:val="en"/>
        </w:rPr>
        <w:t>unifi</w:t>
      </w:r>
      <w:r>
        <w:rPr>
          <w:lang w:val="en"/>
        </w:rPr>
        <w:t>ed German national identity.</w:t>
      </w:r>
    </w:p>
    <w:p w:rsidR="00E27D4D" w:rsidRPr="000A0A6F" w:rsidRDefault="00E27D4D" w:rsidP="008875F8">
      <w:pPr>
        <w:rPr>
          <w:rFonts w:eastAsia="Times New Roman" w:cs="Times New Roman"/>
          <w:sz w:val="12"/>
          <w:szCs w:val="12"/>
        </w:rPr>
      </w:pPr>
    </w:p>
    <w:p w:rsidR="000A0A6F" w:rsidRPr="008875F8" w:rsidRDefault="000A0A6F" w:rsidP="008875F8">
      <w:pPr>
        <w:rPr>
          <w:rFonts w:eastAsia="Times New Roman" w:cs="Times New Roman"/>
        </w:rPr>
      </w:pPr>
      <w:r>
        <w:rPr>
          <w:rFonts w:eastAsia="Times New Roman" w:cs="Times New Roman"/>
        </w:rPr>
        <w:t xml:space="preserve">Before we examine the self-perception and self-image of a </w:t>
      </w:r>
      <w:r w:rsidR="00E27D4D">
        <w:rPr>
          <w:rFonts w:eastAsia="Times New Roman" w:cs="Times New Roman"/>
        </w:rPr>
        <w:t xml:space="preserve">modern </w:t>
      </w:r>
      <w:r>
        <w:rPr>
          <w:rFonts w:eastAsia="Times New Roman" w:cs="Times New Roman"/>
        </w:rPr>
        <w:t>German, I would like to have a look at the outside view</w:t>
      </w:r>
      <w:r w:rsidR="00E27D4D">
        <w:rPr>
          <w:rFonts w:eastAsia="Times New Roman" w:cs="Times New Roman"/>
        </w:rPr>
        <w:t xml:space="preserve"> first</w:t>
      </w:r>
      <w:r>
        <w:rPr>
          <w:rFonts w:eastAsia="Times New Roman" w:cs="Times New Roman"/>
        </w:rPr>
        <w:t xml:space="preserve">: the stereotype. Sometimes funny, sometimes hurtful. Sometimes peculiar, sometimes cute. Sometimes appreciative, sometimes offensive and derogatory. </w:t>
      </w:r>
    </w:p>
    <w:p w:rsidR="008875F8" w:rsidRPr="00E27D4D" w:rsidRDefault="008875F8" w:rsidP="008875F8">
      <w:pPr>
        <w:rPr>
          <w:rFonts w:eastAsia="Times New Roman" w:cs="Times New Roman"/>
          <w:b/>
          <w:sz w:val="12"/>
          <w:szCs w:val="12"/>
        </w:rPr>
      </w:pPr>
    </w:p>
    <w:p w:rsidR="000A0A6F" w:rsidRPr="000A0A6F" w:rsidRDefault="008875F8" w:rsidP="008875F8">
      <w:pPr>
        <w:rPr>
          <w:rFonts w:eastAsia="Times New Roman" w:cs="Times New Roman"/>
          <w:b/>
          <w:sz w:val="12"/>
          <w:szCs w:val="12"/>
        </w:rPr>
      </w:pPr>
      <w:r w:rsidRPr="008875F8">
        <w:rPr>
          <w:rFonts w:eastAsia="Times New Roman" w:cs="Times New Roman"/>
          <w:b/>
          <w:sz w:val="26"/>
          <w:szCs w:val="26"/>
        </w:rPr>
        <w:t>3.1.1. Stereotype</w:t>
      </w:r>
      <w:r w:rsidRPr="008875F8">
        <w:rPr>
          <w:rFonts w:eastAsia="Times New Roman" w:cs="Times New Roman"/>
          <w:b/>
          <w:sz w:val="26"/>
          <w:szCs w:val="26"/>
        </w:rPr>
        <w:cr/>
      </w:r>
    </w:p>
    <w:p w:rsidR="008875F8" w:rsidRPr="000A0A6F" w:rsidRDefault="000A0A6F" w:rsidP="008875F8">
      <w:pPr>
        <w:rPr>
          <w:rFonts w:eastAsia="Times New Roman" w:cs="Times New Roman"/>
        </w:rPr>
      </w:pPr>
      <w:r w:rsidRPr="000A0A6F">
        <w:rPr>
          <w:rFonts w:eastAsia="Times New Roman" w:cs="Times New Roman"/>
        </w:rPr>
        <w:t>I randomly picked the first 3 stereotypes I found online that apparently describe typical German</w:t>
      </w:r>
      <w:r w:rsidR="00E27D4D">
        <w:rPr>
          <w:rFonts w:eastAsia="Times New Roman" w:cs="Times New Roman"/>
        </w:rPr>
        <w:t xml:space="preserve"> traits</w:t>
      </w:r>
      <w:r w:rsidRPr="000A0A6F">
        <w:rPr>
          <w:rFonts w:eastAsia="Times New Roman" w:cs="Times New Roman"/>
        </w:rPr>
        <w:t>. And this is what they say.</w:t>
      </w:r>
    </w:p>
    <w:p w:rsidR="000A0A6F" w:rsidRPr="000A0A6F" w:rsidRDefault="000A0A6F" w:rsidP="008875F8">
      <w:pPr>
        <w:rPr>
          <w:rFonts w:eastAsia="Times New Roman" w:cs="Times New Roman"/>
          <w:sz w:val="12"/>
          <w:szCs w:val="12"/>
        </w:rPr>
      </w:pPr>
    </w:p>
    <w:p w:rsidR="000A0A6F" w:rsidRPr="000A0A6F" w:rsidRDefault="000A0A6F" w:rsidP="008875F8">
      <w:pPr>
        <w:rPr>
          <w:rFonts w:eastAsia="Times New Roman" w:cs="Times New Roman"/>
        </w:rPr>
      </w:pPr>
      <w:r>
        <w:rPr>
          <w:rFonts w:eastAsia="Times New Roman" w:cs="Times New Roman"/>
        </w:rPr>
        <w:t>So what is the image and reputation of a German in the world?</w:t>
      </w:r>
    </w:p>
    <w:p w:rsidR="000A0A6F" w:rsidRPr="000A0A6F" w:rsidRDefault="000A0A6F" w:rsidP="008875F8">
      <w:pPr>
        <w:rPr>
          <w:rFonts w:eastAsia="Times New Roman" w:cs="Times New Roman"/>
          <w:b/>
          <w:sz w:val="12"/>
          <w:szCs w:val="12"/>
        </w:rPr>
      </w:pPr>
    </w:p>
    <w:p w:rsidR="00E27D4D" w:rsidRDefault="000A0A6F" w:rsidP="008875F8">
      <w:pPr>
        <w:rPr>
          <w:rFonts w:eastAsia="Times New Roman" w:cs="Times New Roman"/>
        </w:rPr>
      </w:pPr>
      <w:r w:rsidRPr="000A0A6F">
        <w:rPr>
          <w:rFonts w:eastAsia="Times New Roman" w:cs="Times New Roman" w:hint="eastAsia"/>
        </w:rPr>
        <w:t xml:space="preserve">→ </w:t>
      </w:r>
      <w:r w:rsidRPr="000A0A6F">
        <w:rPr>
          <w:rFonts w:eastAsia="Times New Roman" w:cs="Times New Roman" w:hint="eastAsia"/>
        </w:rPr>
        <w:tab/>
        <w:t xml:space="preserve">beer-drinking, blond hair, lederhosen, sauerkraut,  </w:t>
      </w:r>
      <w:r w:rsidRPr="000A0A6F">
        <w:rPr>
          <w:rFonts w:eastAsia="Times New Roman" w:cs="Times New Roman" w:hint="eastAsia"/>
        </w:rPr>
        <w:tab/>
      </w:r>
      <w:r w:rsidRPr="000A0A6F">
        <w:rPr>
          <w:rFonts w:eastAsia="Times New Roman" w:cs="Times New Roman" w:hint="eastAsia"/>
        </w:rPr>
        <w:tab/>
      </w:r>
      <w:r w:rsidRPr="000A0A6F">
        <w:rPr>
          <w:rFonts w:eastAsia="Times New Roman" w:cs="Times New Roman" w:hint="eastAsia"/>
        </w:rPr>
        <w:tab/>
        <w:t xml:space="preserve"> </w:t>
      </w:r>
      <w:r w:rsidRPr="000A0A6F">
        <w:rPr>
          <w:rFonts w:eastAsia="Times New Roman" w:cs="Times New Roman" w:hint="eastAsia"/>
        </w:rPr>
        <w:cr/>
        <w:t xml:space="preserve"> </w:t>
      </w:r>
      <w:r w:rsidRPr="000A0A6F">
        <w:rPr>
          <w:rFonts w:eastAsia="Times New Roman" w:cs="Times New Roman" w:hint="eastAsia"/>
        </w:rPr>
        <w:tab/>
        <w:t>megalomania, efficiency</w:t>
      </w:r>
      <w:r w:rsidRPr="000A0A6F">
        <w:rPr>
          <w:rFonts w:eastAsia="Times New Roman" w:cs="Times New Roman" w:hint="eastAsia"/>
        </w:rPr>
        <w:cr/>
        <w:t xml:space="preserve">→ </w:t>
      </w:r>
      <w:r w:rsidRPr="000A0A6F">
        <w:rPr>
          <w:rFonts w:eastAsia="Times New Roman" w:cs="Times New Roman" w:hint="eastAsia"/>
        </w:rPr>
        <w:tab/>
        <w:t>blonde, blue-eyed pal</w:t>
      </w:r>
      <w:r w:rsidR="00E27D4D">
        <w:rPr>
          <w:rFonts w:eastAsia="Times New Roman" w:cs="Times New Roman" w:hint="eastAsia"/>
        </w:rPr>
        <w:t xml:space="preserve">e </w:t>
      </w:r>
      <w:r w:rsidR="00863210">
        <w:rPr>
          <w:rFonts w:eastAsia="Times New Roman" w:cs="Times New Roman"/>
        </w:rPr>
        <w:t>Aryan</w:t>
      </w:r>
      <w:r w:rsidR="00E27D4D">
        <w:rPr>
          <w:rFonts w:eastAsia="Times New Roman" w:cs="Times New Roman"/>
        </w:rPr>
        <w:t xml:space="preserve"> (</w:t>
      </w:r>
      <w:r w:rsidR="00E27D4D" w:rsidRPr="00E27D4D">
        <w:rPr>
          <w:rFonts w:eastAsia="Times New Roman" w:cs="Times New Roman"/>
          <w:i/>
        </w:rPr>
        <w:t>just look at me</w:t>
      </w:r>
      <w:r w:rsidR="00E27D4D">
        <w:rPr>
          <w:rFonts w:eastAsia="Times New Roman" w:cs="Times New Roman"/>
        </w:rPr>
        <w:t>)</w:t>
      </w:r>
      <w:r w:rsidRPr="000A0A6F">
        <w:rPr>
          <w:rFonts w:eastAsia="Times New Roman" w:cs="Times New Roman" w:hint="eastAsia"/>
        </w:rPr>
        <w:t xml:space="preserve"> </w:t>
      </w:r>
      <w:r w:rsidRPr="000A0A6F">
        <w:rPr>
          <w:rFonts w:eastAsia="Times New Roman" w:cs="Times New Roman" w:hint="eastAsia"/>
        </w:rPr>
        <w:tab/>
      </w:r>
    </w:p>
    <w:p w:rsidR="000A0A6F" w:rsidRDefault="000A0A6F" w:rsidP="00E27D4D">
      <w:pPr>
        <w:ind w:firstLine="720"/>
        <w:rPr>
          <w:rFonts w:eastAsia="Times New Roman" w:cs="Times New Roman"/>
        </w:rPr>
      </w:pPr>
      <w:r w:rsidRPr="000A0A6F">
        <w:rPr>
          <w:rFonts w:eastAsia="Times New Roman" w:cs="Times New Roman" w:hint="eastAsia"/>
        </w:rPr>
        <w:t>no humour, diligent, steal the sun loungers</w:t>
      </w:r>
      <w:r w:rsidRPr="000A0A6F">
        <w:rPr>
          <w:rFonts w:eastAsia="Times New Roman" w:cs="Times New Roman" w:hint="eastAsia"/>
        </w:rPr>
        <w:cr/>
        <w:t>→</w:t>
      </w:r>
      <w:r w:rsidRPr="000A0A6F">
        <w:rPr>
          <w:rFonts w:eastAsia="Times New Roman" w:cs="Times New Roman" w:hint="eastAsia"/>
        </w:rPr>
        <w:tab/>
        <w:t>reliable, hard-working, no sense of humour</w:t>
      </w:r>
    </w:p>
    <w:p w:rsidR="00E27D4D" w:rsidRPr="00E27D4D" w:rsidRDefault="00E27D4D" w:rsidP="008875F8">
      <w:pPr>
        <w:rPr>
          <w:rFonts w:eastAsia="Times New Roman" w:cs="Times New Roman"/>
          <w:sz w:val="12"/>
          <w:szCs w:val="12"/>
        </w:rPr>
      </w:pPr>
    </w:p>
    <w:p w:rsidR="00E27D4D" w:rsidRDefault="00E27D4D" w:rsidP="00E27D4D">
      <w:pPr>
        <w:rPr>
          <w:rFonts w:eastAsia="Times New Roman" w:cs="Times New Roman"/>
        </w:rPr>
      </w:pPr>
      <w:r w:rsidRPr="000A0A6F">
        <w:rPr>
          <w:rFonts w:eastAsia="Times New Roman" w:cs="Times New Roman"/>
        </w:rPr>
        <w:t>Stereotypes can be true, bu</w:t>
      </w:r>
      <w:r w:rsidR="00377BD5">
        <w:rPr>
          <w:rFonts w:eastAsia="Times New Roman" w:cs="Times New Roman"/>
        </w:rPr>
        <w:t>t very often are based on unqual</w:t>
      </w:r>
      <w:r w:rsidRPr="000A0A6F">
        <w:rPr>
          <w:rFonts w:eastAsia="Times New Roman" w:cs="Times New Roman"/>
        </w:rPr>
        <w:t xml:space="preserve">ified perception and lack any backing by </w:t>
      </w:r>
      <w:r w:rsidR="00377BD5">
        <w:rPr>
          <w:rFonts w:eastAsia="Times New Roman" w:cs="Times New Roman"/>
        </w:rPr>
        <w:t xml:space="preserve">hard data or </w:t>
      </w:r>
      <w:r w:rsidRPr="000A0A6F">
        <w:rPr>
          <w:rFonts w:eastAsia="Times New Roman" w:cs="Times New Roman"/>
        </w:rPr>
        <w:t xml:space="preserve">facts. In the case of Germany, stereotypical clothing, food and drink only refer to (a part of) Bavaria. Historical stereotypes that depict a German as a racist or “Nazi” </w:t>
      </w:r>
      <w:r w:rsidR="00377BD5">
        <w:rPr>
          <w:rFonts w:eastAsia="Times New Roman" w:cs="Times New Roman"/>
        </w:rPr>
        <w:t>(mentioning the term “</w:t>
      </w:r>
      <w:r w:rsidR="00863210">
        <w:rPr>
          <w:rFonts w:eastAsia="Times New Roman" w:cs="Times New Roman"/>
        </w:rPr>
        <w:t>Aryan</w:t>
      </w:r>
      <w:r w:rsidR="00377BD5">
        <w:rPr>
          <w:rFonts w:eastAsia="Times New Roman" w:cs="Times New Roman"/>
        </w:rPr>
        <w:t xml:space="preserve">” is enough) </w:t>
      </w:r>
      <w:r w:rsidRPr="000A0A6F">
        <w:rPr>
          <w:rFonts w:eastAsia="Times New Roman" w:cs="Times New Roman"/>
        </w:rPr>
        <w:t xml:space="preserve">are also common, but usually </w:t>
      </w:r>
      <w:r>
        <w:rPr>
          <w:rFonts w:eastAsia="Times New Roman" w:cs="Times New Roman"/>
        </w:rPr>
        <w:t>reserved for times</w:t>
      </w:r>
      <w:r w:rsidRPr="000A0A6F">
        <w:rPr>
          <w:rFonts w:eastAsia="Times New Roman" w:cs="Times New Roman"/>
        </w:rPr>
        <w:t xml:space="preserve"> </w:t>
      </w:r>
      <w:r>
        <w:rPr>
          <w:rFonts w:eastAsia="Times New Roman" w:cs="Times New Roman"/>
        </w:rPr>
        <w:t>during which</w:t>
      </w:r>
      <w:r w:rsidRPr="000A0A6F">
        <w:rPr>
          <w:rFonts w:eastAsia="Times New Roman" w:cs="Times New Roman"/>
        </w:rPr>
        <w:t xml:space="preserve"> poli</w:t>
      </w:r>
      <w:r w:rsidR="00FA595E">
        <w:rPr>
          <w:rFonts w:eastAsia="Times New Roman" w:cs="Times New Roman"/>
        </w:rPr>
        <w:t xml:space="preserve">tical </w:t>
      </w:r>
      <w:r w:rsidRPr="000A0A6F">
        <w:rPr>
          <w:rFonts w:eastAsia="Times New Roman" w:cs="Times New Roman"/>
        </w:rPr>
        <w:t xml:space="preserve">or economic friction between another European country and Germany </w:t>
      </w:r>
      <w:r>
        <w:rPr>
          <w:rFonts w:eastAsia="Times New Roman" w:cs="Times New Roman"/>
        </w:rPr>
        <w:t>occur</w:t>
      </w:r>
      <w:r w:rsidRPr="000A0A6F">
        <w:rPr>
          <w:rFonts w:eastAsia="Times New Roman" w:cs="Times New Roman"/>
        </w:rPr>
        <w:t>.</w:t>
      </w:r>
    </w:p>
    <w:p w:rsidR="00E27D4D" w:rsidRPr="00E27D4D" w:rsidRDefault="00E27D4D" w:rsidP="008875F8">
      <w:pPr>
        <w:rPr>
          <w:rFonts w:eastAsia="Times New Roman" w:cs="Times New Roman"/>
          <w:sz w:val="12"/>
          <w:szCs w:val="12"/>
        </w:rPr>
      </w:pPr>
    </w:p>
    <w:p w:rsidR="00E27D4D" w:rsidRDefault="00E27D4D" w:rsidP="008875F8">
      <w:pPr>
        <w:rPr>
          <w:rFonts w:eastAsia="Times New Roman" w:cs="Times New Roman"/>
          <w:b/>
          <w:sz w:val="26"/>
          <w:szCs w:val="26"/>
        </w:rPr>
      </w:pPr>
    </w:p>
    <w:p w:rsidR="00E27D4D" w:rsidRPr="00E27D4D" w:rsidRDefault="00E27D4D" w:rsidP="008875F8">
      <w:pPr>
        <w:rPr>
          <w:rFonts w:eastAsia="Times New Roman" w:cs="Times New Roman"/>
          <w:b/>
          <w:sz w:val="26"/>
          <w:szCs w:val="26"/>
        </w:rPr>
      </w:pPr>
      <w:r w:rsidRPr="00E27D4D">
        <w:rPr>
          <w:rFonts w:eastAsia="Times New Roman" w:cs="Times New Roman"/>
          <w:b/>
          <w:sz w:val="26"/>
          <w:szCs w:val="26"/>
        </w:rPr>
        <w:lastRenderedPageBreak/>
        <w:t>Facts</w:t>
      </w:r>
    </w:p>
    <w:p w:rsidR="00E27D4D" w:rsidRPr="00E27D4D" w:rsidRDefault="00E27D4D" w:rsidP="008875F8">
      <w:pPr>
        <w:rPr>
          <w:rFonts w:eastAsia="Times New Roman" w:cs="Times New Roman"/>
          <w:sz w:val="12"/>
          <w:szCs w:val="12"/>
        </w:rPr>
      </w:pPr>
    </w:p>
    <w:p w:rsidR="00E27D4D" w:rsidRPr="00E27D4D" w:rsidRDefault="00E27D4D" w:rsidP="008875F8">
      <w:pPr>
        <w:rPr>
          <w:rFonts w:eastAsia="Times New Roman" w:cs="Times New Roman"/>
          <w:sz w:val="12"/>
          <w:szCs w:val="12"/>
        </w:rPr>
      </w:pPr>
      <w:r w:rsidRPr="00E27D4D">
        <w:rPr>
          <w:rFonts w:eastAsia="Times New Roman" w:cs="Times New Roman" w:hint="eastAsia"/>
        </w:rPr>
        <w:t>→ beer:</w:t>
      </w:r>
      <w:r w:rsidRPr="00E27D4D">
        <w:rPr>
          <w:rFonts w:eastAsia="Times New Roman" w:cs="Times New Roman" w:hint="eastAsia"/>
        </w:rPr>
        <w:tab/>
      </w:r>
      <w:r w:rsidRPr="00E27D4D">
        <w:rPr>
          <w:rFonts w:eastAsia="Times New Roman" w:cs="Times New Roman" w:hint="eastAsia"/>
        </w:rPr>
        <w:tab/>
      </w:r>
      <w:r w:rsidRPr="00E27D4D">
        <w:rPr>
          <w:rFonts w:eastAsia="Times New Roman" w:cs="Times New Roman" w:hint="eastAsia"/>
        </w:rPr>
        <w:tab/>
        <w:t>highest per capita c</w:t>
      </w:r>
      <w:r>
        <w:rPr>
          <w:rFonts w:eastAsia="Times New Roman" w:cs="Times New Roman" w:hint="eastAsia"/>
        </w:rPr>
        <w:t xml:space="preserve">onsumption of beer </w:t>
      </w:r>
      <w:r>
        <w:rPr>
          <w:rFonts w:eastAsia="Times New Roman" w:cs="Times New Roman" w:hint="eastAsia"/>
        </w:rPr>
        <w:cr/>
      </w:r>
    </w:p>
    <w:p w:rsidR="00E27D4D" w:rsidRDefault="00E27D4D" w:rsidP="008875F8">
      <w:pPr>
        <w:rPr>
          <w:rFonts w:eastAsia="Times New Roman" w:cs="Times New Roman"/>
        </w:rPr>
      </w:pPr>
      <w:r>
        <w:rPr>
          <w:rFonts w:eastAsia="Times New Roman" w:cs="Times New Roman"/>
        </w:rPr>
        <w:t xml:space="preserve">Yes, Germany (especially in Bavaria and </w:t>
      </w:r>
      <w:r w:rsidR="00863210">
        <w:rPr>
          <w:rFonts w:eastAsia="Times New Roman" w:cs="Times New Roman"/>
        </w:rPr>
        <w:t>Franconia</w:t>
      </w:r>
      <w:r>
        <w:rPr>
          <w:rFonts w:eastAsia="Times New Roman" w:cs="Times New Roman"/>
        </w:rPr>
        <w:t xml:space="preserve"> </w:t>
      </w:r>
      <w:r w:rsidR="00FA595E">
        <w:rPr>
          <w:rFonts w:eastAsia="Times New Roman" w:cs="Times New Roman"/>
        </w:rPr>
        <w:t xml:space="preserve">- </w:t>
      </w:r>
      <w:r>
        <w:rPr>
          <w:rFonts w:eastAsia="Times New Roman" w:cs="Times New Roman"/>
        </w:rPr>
        <w:t xml:space="preserve">where I am from) </w:t>
      </w:r>
      <w:r w:rsidR="00FA595E">
        <w:rPr>
          <w:rFonts w:eastAsia="Times New Roman" w:cs="Times New Roman"/>
        </w:rPr>
        <w:t xml:space="preserve">has </w:t>
      </w:r>
      <w:r>
        <w:rPr>
          <w:rFonts w:eastAsia="Times New Roman" w:cs="Times New Roman"/>
        </w:rPr>
        <w:t>the highest density of breweries and yes, the average annual per capita consumption of beer exceeds th</w:t>
      </w:r>
      <w:r w:rsidR="00FA595E">
        <w:rPr>
          <w:rFonts w:eastAsia="Times New Roman" w:cs="Times New Roman"/>
        </w:rPr>
        <w:t>at</w:t>
      </w:r>
      <w:r>
        <w:rPr>
          <w:rFonts w:eastAsia="Times New Roman" w:cs="Times New Roman"/>
        </w:rPr>
        <w:t xml:space="preserve"> of the rest of the world. (Personally I do prefer dry, red wine.)</w:t>
      </w:r>
    </w:p>
    <w:p w:rsidR="00E27D4D" w:rsidRPr="00E27D4D" w:rsidRDefault="00E27D4D" w:rsidP="008875F8">
      <w:pPr>
        <w:rPr>
          <w:rFonts w:eastAsia="Times New Roman" w:cs="Times New Roman"/>
          <w:sz w:val="12"/>
          <w:szCs w:val="12"/>
        </w:rPr>
      </w:pPr>
    </w:p>
    <w:p w:rsidR="00E27D4D" w:rsidRPr="00E27D4D" w:rsidRDefault="00E27D4D" w:rsidP="008875F8">
      <w:pPr>
        <w:rPr>
          <w:rFonts w:eastAsia="Times New Roman" w:cs="Times New Roman"/>
          <w:sz w:val="12"/>
          <w:szCs w:val="12"/>
        </w:rPr>
      </w:pPr>
      <w:r>
        <w:rPr>
          <w:rFonts w:eastAsia="Times New Roman" w:cs="Times New Roman" w:hint="eastAsia"/>
        </w:rPr>
        <w:t xml:space="preserve">→ looks: </w:t>
      </w:r>
      <w:r>
        <w:rPr>
          <w:rFonts w:eastAsia="Times New Roman" w:cs="Times New Roman" w:hint="eastAsia"/>
        </w:rPr>
        <w:tab/>
      </w:r>
      <w:r>
        <w:rPr>
          <w:rFonts w:eastAsia="Times New Roman" w:cs="Times New Roman" w:hint="eastAsia"/>
        </w:rPr>
        <w:tab/>
      </w:r>
      <w:r w:rsidRPr="00E27D4D">
        <w:rPr>
          <w:rFonts w:eastAsia="Times New Roman" w:cs="Times New Roman" w:hint="eastAsia"/>
        </w:rPr>
        <w:t>majority of all Germans have b</w:t>
      </w:r>
      <w:r>
        <w:rPr>
          <w:rFonts w:eastAsia="Times New Roman" w:cs="Times New Roman" w:hint="eastAsia"/>
        </w:rPr>
        <w:t xml:space="preserve">rown hair or/and </w:t>
      </w:r>
      <w:r w:rsidRPr="00E27D4D">
        <w:rPr>
          <w:rFonts w:eastAsia="Times New Roman" w:cs="Times New Roman" w:hint="eastAsia"/>
        </w:rPr>
        <w:t>brown eyes</w:t>
      </w:r>
      <w:r w:rsidRPr="00E27D4D">
        <w:rPr>
          <w:rFonts w:eastAsia="Times New Roman" w:cs="Times New Roman" w:hint="eastAsia"/>
        </w:rPr>
        <w:cr/>
      </w:r>
      <w:r>
        <w:rPr>
          <w:rFonts w:eastAsia="Times New Roman" w:cs="Times New Roman"/>
        </w:rPr>
        <w:t xml:space="preserve"> </w:t>
      </w:r>
    </w:p>
    <w:p w:rsidR="00E27D4D" w:rsidRDefault="00E27D4D" w:rsidP="008875F8">
      <w:pPr>
        <w:rPr>
          <w:rFonts w:eastAsia="Times New Roman" w:cs="Times New Roman"/>
        </w:rPr>
      </w:pPr>
      <w:r>
        <w:rPr>
          <w:rFonts w:eastAsia="Times New Roman" w:cs="Times New Roman"/>
        </w:rPr>
        <w:t>No, most of us are not blond or/and blue-eyed. Never were and never will be.</w:t>
      </w:r>
    </w:p>
    <w:p w:rsidR="00E27D4D" w:rsidRPr="00E27D4D" w:rsidRDefault="00E27D4D" w:rsidP="008875F8">
      <w:pPr>
        <w:rPr>
          <w:rFonts w:eastAsia="Times New Roman" w:cs="Times New Roman"/>
          <w:sz w:val="12"/>
          <w:szCs w:val="12"/>
        </w:rPr>
      </w:pPr>
    </w:p>
    <w:p w:rsidR="00E27D4D" w:rsidRPr="00FA595E" w:rsidRDefault="00E27D4D" w:rsidP="008875F8">
      <w:pPr>
        <w:rPr>
          <w:rFonts w:eastAsia="Times New Roman" w:cs="Times New Roman"/>
          <w:sz w:val="12"/>
          <w:szCs w:val="12"/>
        </w:rPr>
      </w:pPr>
      <w:r w:rsidRPr="00E27D4D">
        <w:rPr>
          <w:rFonts w:eastAsia="Times New Roman" w:cs="Times New Roman" w:hint="eastAsia"/>
        </w:rPr>
        <w:t>→ humour:</w:t>
      </w:r>
      <w:r w:rsidRPr="00E27D4D">
        <w:rPr>
          <w:rFonts w:eastAsia="Times New Roman" w:cs="Times New Roman" w:hint="eastAsia"/>
        </w:rPr>
        <w:tab/>
      </w:r>
      <w:r>
        <w:rPr>
          <w:rFonts w:eastAsia="Times New Roman" w:cs="Times New Roman" w:hint="eastAsia"/>
        </w:rPr>
        <w:tab/>
      </w:r>
      <w:r w:rsidRPr="00E27D4D">
        <w:rPr>
          <w:rFonts w:eastAsia="Times New Roman" w:cs="Times New Roman" w:hint="eastAsia"/>
        </w:rPr>
        <w:t xml:space="preserve">German cabaret (1901) is older than </w:t>
      </w:r>
      <w:r>
        <w:rPr>
          <w:rFonts w:eastAsia="Times New Roman" w:cs="Times New Roman" w:hint="eastAsia"/>
        </w:rPr>
        <w:t>British</w:t>
      </w:r>
      <w:r>
        <w:rPr>
          <w:rFonts w:eastAsia="Times New Roman" w:cs="Times New Roman"/>
        </w:rPr>
        <w:t xml:space="preserve"> </w:t>
      </w:r>
      <w:r w:rsidRPr="00E27D4D">
        <w:rPr>
          <w:rFonts w:eastAsia="Times New Roman" w:cs="Times New Roman" w:hint="eastAsia"/>
        </w:rPr>
        <w:t xml:space="preserve">cabaret (1912) </w:t>
      </w:r>
      <w:r w:rsidRPr="00E27D4D">
        <w:rPr>
          <w:rFonts w:eastAsia="Times New Roman" w:cs="Times New Roman" w:hint="eastAsia"/>
        </w:rPr>
        <w:cr/>
      </w:r>
    </w:p>
    <w:p w:rsidR="00E27D4D" w:rsidRDefault="00E27D4D" w:rsidP="008875F8">
      <w:pPr>
        <w:rPr>
          <w:rFonts w:eastAsia="Times New Roman" w:cs="Times New Roman"/>
        </w:rPr>
      </w:pPr>
      <w:r>
        <w:rPr>
          <w:rFonts w:eastAsia="Times New Roman" w:cs="Times New Roman"/>
        </w:rPr>
        <w:t>Humour and satire as an officially recognised</w:t>
      </w:r>
      <w:r w:rsidR="00377BD5">
        <w:rPr>
          <w:rFonts w:eastAsia="Times New Roman" w:cs="Times New Roman"/>
        </w:rPr>
        <w:t xml:space="preserve"> and marketed</w:t>
      </w:r>
      <w:r>
        <w:rPr>
          <w:rFonts w:eastAsia="Times New Roman" w:cs="Times New Roman"/>
        </w:rPr>
        <w:t xml:space="preserve"> art form has a longer history in Germany than in England despite the fact that British dry and black humour is world famous, while Germans </w:t>
      </w:r>
      <w:r w:rsidR="00377BD5">
        <w:rPr>
          <w:rFonts w:eastAsia="Times New Roman" w:cs="Times New Roman"/>
        </w:rPr>
        <w:t xml:space="preserve">apparently </w:t>
      </w:r>
      <w:r>
        <w:rPr>
          <w:rFonts w:eastAsia="Times New Roman" w:cs="Times New Roman"/>
        </w:rPr>
        <w:t>have no sense of humour. Due to the absence of censorship during the Weimar Republic (between the two world wars) the business of humour greatly flourished in Germany above all other countries. The origins of cabaret lie in neither country; cabaret is a French invention.</w:t>
      </w:r>
    </w:p>
    <w:p w:rsidR="00E27D4D" w:rsidRPr="00E27D4D" w:rsidRDefault="00E27D4D" w:rsidP="008875F8">
      <w:pPr>
        <w:rPr>
          <w:rFonts w:eastAsia="Times New Roman" w:cs="Times New Roman"/>
          <w:sz w:val="12"/>
          <w:szCs w:val="12"/>
        </w:rPr>
      </w:pPr>
    </w:p>
    <w:p w:rsidR="00E27D4D" w:rsidRPr="00E27D4D" w:rsidRDefault="00E27D4D" w:rsidP="00E27D4D">
      <w:pPr>
        <w:rPr>
          <w:rFonts w:eastAsia="Times New Roman" w:cs="Times New Roman"/>
          <w:sz w:val="12"/>
          <w:szCs w:val="12"/>
        </w:rPr>
      </w:pPr>
      <w:r w:rsidRPr="00E27D4D">
        <w:rPr>
          <w:rFonts w:eastAsia="Times New Roman" w:cs="Times New Roman" w:hint="eastAsia"/>
        </w:rPr>
        <w:t xml:space="preserve">→ </w:t>
      </w:r>
      <w:r w:rsidRPr="00E27D4D">
        <w:rPr>
          <w:rFonts w:eastAsia="Times New Roman" w:cs="Times New Roman"/>
        </w:rPr>
        <w:t xml:space="preserve">punctuality: </w:t>
      </w:r>
      <w:r w:rsidRPr="00E27D4D">
        <w:rPr>
          <w:rFonts w:eastAsia="Times New Roman" w:cs="Times New Roman"/>
        </w:rPr>
        <w:tab/>
      </w:r>
      <w:r w:rsidRPr="00E27D4D">
        <w:rPr>
          <w:rFonts w:eastAsia="Times New Roman" w:cs="Times New Roman"/>
        </w:rPr>
        <w:tab/>
        <w:t xml:space="preserve">20% of all long-distance trains are late  </w:t>
      </w:r>
      <w:r w:rsidRPr="00E27D4D">
        <w:rPr>
          <w:rFonts w:eastAsia="Times New Roman" w:cs="Times New Roman"/>
        </w:rPr>
        <w:tab/>
      </w:r>
      <w:r w:rsidRPr="00E27D4D">
        <w:rPr>
          <w:rFonts w:eastAsia="Times New Roman" w:cs="Times New Roman"/>
        </w:rPr>
        <w:tab/>
      </w:r>
      <w:r w:rsidRPr="00E27D4D">
        <w:rPr>
          <w:rFonts w:eastAsia="Times New Roman" w:cs="Times New Roman"/>
        </w:rPr>
        <w:tab/>
        <w:t xml:space="preserve">      </w:t>
      </w:r>
      <w:r w:rsidRPr="00E27D4D">
        <w:rPr>
          <w:rFonts w:eastAsia="Times New Roman" w:cs="Times New Roman"/>
        </w:rPr>
        <w:tab/>
      </w:r>
      <w:r w:rsidRPr="00E27D4D">
        <w:rPr>
          <w:rFonts w:eastAsia="Times New Roman" w:cs="Times New Roman"/>
        </w:rPr>
        <w:tab/>
      </w:r>
      <w:r>
        <w:rPr>
          <w:rFonts w:eastAsia="Times New Roman" w:cs="Times New Roman"/>
        </w:rPr>
        <w:tab/>
      </w:r>
      <w:r>
        <w:rPr>
          <w:rFonts w:eastAsia="Times New Roman" w:cs="Times New Roman"/>
        </w:rPr>
        <w:tab/>
      </w:r>
      <w:r>
        <w:rPr>
          <w:rFonts w:eastAsia="Times New Roman" w:cs="Times New Roman"/>
        </w:rPr>
        <w:tab/>
      </w:r>
      <w:r w:rsidRPr="00E27D4D">
        <w:rPr>
          <w:rFonts w:eastAsia="Times New Roman" w:cs="Times New Roman"/>
        </w:rPr>
        <w:t>90 – 95% of all trains are pun</w:t>
      </w:r>
      <w:r>
        <w:rPr>
          <w:rFonts w:eastAsia="Times New Roman" w:cs="Times New Roman"/>
        </w:rPr>
        <w:t>c</w:t>
      </w:r>
      <w:r w:rsidRPr="00E27D4D">
        <w:rPr>
          <w:rFonts w:eastAsia="Times New Roman" w:cs="Times New Roman"/>
        </w:rPr>
        <w:t xml:space="preserve">tual  </w:t>
      </w:r>
      <w:r w:rsidRPr="00E27D4D">
        <w:rPr>
          <w:rFonts w:eastAsia="Times New Roman" w:cs="Times New Roman"/>
        </w:rPr>
        <w:tab/>
      </w:r>
      <w:r w:rsidRPr="00E27D4D">
        <w:rPr>
          <w:rFonts w:eastAsia="Times New Roman" w:cs="Times New Roman"/>
        </w:rPr>
        <w:tab/>
      </w:r>
      <w:r w:rsidRPr="00E27D4D">
        <w:rPr>
          <w:rFonts w:eastAsia="Times New Roman" w:cs="Times New Roman"/>
        </w:rPr>
        <w:tab/>
        <w:t xml:space="preserve">       </w:t>
      </w:r>
      <w:r w:rsidRPr="00E27D4D">
        <w:rPr>
          <w:rFonts w:eastAsia="Times New Roman" w:cs="Times New Roman"/>
        </w:rPr>
        <w:tab/>
      </w:r>
      <w:r w:rsidRPr="00E27D4D">
        <w:rPr>
          <w:rFonts w:eastAsia="Times New Roman" w:cs="Times New Roman"/>
        </w:rPr>
        <w:tab/>
      </w:r>
      <w:r w:rsidRPr="00E27D4D">
        <w:rPr>
          <w:rFonts w:eastAsia="Times New Roman" w:cs="Times New Roman"/>
        </w:rPr>
        <w:tab/>
      </w:r>
      <w:r>
        <w:rPr>
          <w:rFonts w:eastAsia="Times New Roman" w:cs="Times New Roman"/>
        </w:rPr>
        <w:tab/>
      </w:r>
      <w:r>
        <w:rPr>
          <w:rFonts w:eastAsia="Times New Roman" w:cs="Times New Roman"/>
        </w:rPr>
        <w:tab/>
        <w:t>(punctual = &lt;6 min late)</w:t>
      </w:r>
      <w:r>
        <w:rPr>
          <w:rFonts w:eastAsia="Times New Roman" w:cs="Times New Roman"/>
        </w:rPr>
        <w:cr/>
      </w:r>
    </w:p>
    <w:p w:rsidR="00E27D4D" w:rsidRPr="00C70FBF" w:rsidRDefault="00E27D4D" w:rsidP="00E27D4D">
      <w:pPr>
        <w:rPr>
          <w:rFonts w:eastAsia="Times New Roman" w:cs="Times New Roman"/>
        </w:rPr>
      </w:pPr>
      <w:r>
        <w:rPr>
          <w:rFonts w:eastAsia="Times New Roman" w:cs="Times New Roman"/>
        </w:rPr>
        <w:t xml:space="preserve"> </w:t>
      </w:r>
      <w:r w:rsidRPr="00E27D4D">
        <w:rPr>
          <w:rFonts w:eastAsia="Times New Roman" w:cs="Times New Roman"/>
        </w:rPr>
        <w:t>“</w:t>
      </w:r>
      <w:r w:rsidRPr="00E27D4D">
        <w:rPr>
          <w:rFonts w:eastAsia="Times New Roman" w:cs="Times New Roman"/>
          <w:i/>
        </w:rPr>
        <w:t>Sorry, I'll be late, I'm going by rail</w:t>
      </w:r>
      <w:r w:rsidR="00863210" w:rsidRPr="00E27D4D">
        <w:rPr>
          <w:rFonts w:eastAsia="Times New Roman" w:cs="Times New Roman"/>
        </w:rPr>
        <w:t>. “</w:t>
      </w:r>
      <w:r>
        <w:rPr>
          <w:rFonts w:eastAsia="Times New Roman" w:cs="Times New Roman"/>
        </w:rPr>
        <w:t xml:space="preserve"> </w:t>
      </w:r>
    </w:p>
    <w:p w:rsidR="00E27D4D" w:rsidRPr="00C70FBF" w:rsidRDefault="00E27D4D" w:rsidP="00E27D4D">
      <w:pPr>
        <w:rPr>
          <w:rFonts w:eastAsia="Times New Roman" w:cs="Times New Roman"/>
          <w:sz w:val="12"/>
          <w:szCs w:val="12"/>
        </w:rPr>
      </w:pPr>
    </w:p>
    <w:p w:rsidR="000A0A6F" w:rsidRDefault="00E27D4D" w:rsidP="008875F8">
      <w:pPr>
        <w:rPr>
          <w:rFonts w:eastAsia="Times New Roman" w:cs="Times New Roman"/>
        </w:rPr>
      </w:pPr>
      <w:r>
        <w:rPr>
          <w:rFonts w:eastAsia="Times New Roman" w:cs="Times New Roman"/>
        </w:rPr>
        <w:t xml:space="preserve">One of the most impressive experiences of life in China is the punctuality of the rail. Most Germans might be on time; an institution as traditional and typical for Germany as the German rail (trains were invented in Germany, in my area – Nuremberg and Fürth – Middle </w:t>
      </w:r>
      <w:r w:rsidR="00863210">
        <w:rPr>
          <w:rFonts w:eastAsia="Times New Roman" w:cs="Times New Roman"/>
        </w:rPr>
        <w:t>Franconia</w:t>
      </w:r>
      <w:r>
        <w:rPr>
          <w:rFonts w:eastAsia="Times New Roman" w:cs="Times New Roman"/>
        </w:rPr>
        <w:t xml:space="preserve">), however, is frequently late. In order to appear more punctual, the German rail even changed the definition of “punctual”: </w:t>
      </w:r>
      <w:r w:rsidR="00863210">
        <w:rPr>
          <w:rFonts w:eastAsia="Times New Roman" w:cs="Times New Roman"/>
        </w:rPr>
        <w:t>punctual</w:t>
      </w:r>
      <w:r>
        <w:rPr>
          <w:rFonts w:eastAsia="Times New Roman" w:cs="Times New Roman"/>
        </w:rPr>
        <w:t xml:space="preserve"> does not mean on time anymore, but less than 6 min. late.</w:t>
      </w:r>
    </w:p>
    <w:p w:rsidR="00E27D4D" w:rsidRPr="00E27D4D" w:rsidRDefault="00E27D4D" w:rsidP="008875F8">
      <w:pPr>
        <w:rPr>
          <w:rFonts w:eastAsia="Times New Roman" w:cs="Times New Roman"/>
          <w:sz w:val="12"/>
          <w:szCs w:val="12"/>
        </w:rPr>
      </w:pPr>
    </w:p>
    <w:p w:rsidR="00E27D4D" w:rsidRDefault="00E27D4D" w:rsidP="008875F8">
      <w:pPr>
        <w:rPr>
          <w:rFonts w:eastAsia="Times New Roman" w:cs="Times New Roman"/>
        </w:rPr>
      </w:pPr>
      <w:r>
        <w:rPr>
          <w:rFonts w:eastAsia="Times New Roman" w:cs="Times New Roman"/>
        </w:rPr>
        <w:t xml:space="preserve">(Several years as a pupil and </w:t>
      </w:r>
      <w:r w:rsidR="00601EDE">
        <w:rPr>
          <w:rFonts w:eastAsia="Times New Roman" w:cs="Times New Roman"/>
        </w:rPr>
        <w:t xml:space="preserve">later as a </w:t>
      </w:r>
      <w:r>
        <w:rPr>
          <w:rFonts w:eastAsia="Times New Roman" w:cs="Times New Roman"/>
        </w:rPr>
        <w:t>student I was late in the mornings. Late precisely by 7 min. every mornin</w:t>
      </w:r>
      <w:r w:rsidR="00601EDE">
        <w:rPr>
          <w:rFonts w:eastAsia="Times New Roman" w:cs="Times New Roman"/>
        </w:rPr>
        <w:t xml:space="preserve">g as the only connecting train </w:t>
      </w:r>
      <w:r>
        <w:rPr>
          <w:rFonts w:eastAsia="Times New Roman" w:cs="Times New Roman"/>
        </w:rPr>
        <w:t xml:space="preserve">I could take to town was precisely 7 min. late every morning over a period of more than 8 years until the problem could be solved. </w:t>
      </w:r>
      <w:r w:rsidRPr="00E27D4D">
        <w:rPr>
          <w:rFonts w:eastAsia="Times New Roman" w:cs="Times New Roman"/>
          <w:i/>
        </w:rPr>
        <w:t>Soso</w:t>
      </w:r>
      <w:r>
        <w:rPr>
          <w:rFonts w:eastAsia="Times New Roman" w:cs="Times New Roman"/>
        </w:rPr>
        <w:t xml:space="preserve"> solved.</w:t>
      </w:r>
      <w:r w:rsidR="008D5250">
        <w:rPr>
          <w:rFonts w:eastAsia="Times New Roman" w:cs="Times New Roman"/>
        </w:rPr>
        <w:t xml:space="preserve"> Now the delay times vary.</w:t>
      </w:r>
      <w:r>
        <w:rPr>
          <w:rFonts w:eastAsia="Times New Roman" w:cs="Times New Roman"/>
        </w:rPr>
        <w:t>)</w:t>
      </w:r>
    </w:p>
    <w:p w:rsidR="00E27D4D" w:rsidRDefault="00E27D4D" w:rsidP="008875F8">
      <w:pPr>
        <w:rPr>
          <w:rFonts w:eastAsia="Times New Roman" w:cs="Times New Roman"/>
          <w:b/>
          <w:sz w:val="26"/>
          <w:szCs w:val="26"/>
        </w:rPr>
      </w:pPr>
    </w:p>
    <w:p w:rsidR="008875F8" w:rsidRDefault="008875F8" w:rsidP="008875F8">
      <w:pPr>
        <w:rPr>
          <w:rFonts w:eastAsia="Times New Roman" w:cs="Times New Roman"/>
          <w:b/>
          <w:sz w:val="26"/>
          <w:szCs w:val="26"/>
        </w:rPr>
      </w:pPr>
      <w:r w:rsidRPr="008875F8">
        <w:rPr>
          <w:rFonts w:eastAsia="Times New Roman" w:cs="Times New Roman"/>
          <w:b/>
          <w:sz w:val="26"/>
          <w:szCs w:val="26"/>
        </w:rPr>
        <w:t>3.1.2. National pride – patriotism</w:t>
      </w:r>
    </w:p>
    <w:p w:rsidR="008875F8" w:rsidRPr="008875F8" w:rsidRDefault="008875F8" w:rsidP="008875F8">
      <w:pPr>
        <w:rPr>
          <w:rFonts w:eastAsia="Times New Roman" w:cs="Times New Roman"/>
          <w:b/>
          <w:sz w:val="12"/>
          <w:szCs w:val="12"/>
        </w:rPr>
      </w:pPr>
    </w:p>
    <w:p w:rsidR="00E27D4D" w:rsidRDefault="008875F8" w:rsidP="008875F8">
      <w:pPr>
        <w:rPr>
          <w:rFonts w:eastAsia="Times New Roman" w:cs="Times New Roman"/>
          <w:color w:val="000000"/>
        </w:rPr>
      </w:pPr>
      <w:r w:rsidRPr="002A0842">
        <w:rPr>
          <w:rFonts w:eastAsia="Times New Roman" w:cs="Times New Roman"/>
          <w:color w:val="000000"/>
        </w:rPr>
        <w:t>Germany does</w:t>
      </w:r>
      <w:r>
        <w:rPr>
          <w:rFonts w:eastAsia="Times New Roman" w:cs="Times New Roman"/>
          <w:color w:val="000000"/>
        </w:rPr>
        <w:t xml:space="preserve"> until today</w:t>
      </w:r>
      <w:r w:rsidRPr="002A0842">
        <w:rPr>
          <w:rFonts w:eastAsia="Times New Roman" w:cs="Times New Roman"/>
          <w:color w:val="000000"/>
        </w:rPr>
        <w:t xml:space="preserve"> not have an overwhelming sense of pride and patriotism. </w:t>
      </w:r>
    </w:p>
    <w:p w:rsidR="007B0243" w:rsidRPr="00FA595E" w:rsidRDefault="007B0243" w:rsidP="008875F8">
      <w:pPr>
        <w:rPr>
          <w:rFonts w:eastAsia="Times New Roman" w:cs="Times New Roman"/>
          <w:color w:val="000000"/>
          <w:sz w:val="12"/>
          <w:szCs w:val="12"/>
        </w:rPr>
      </w:pPr>
    </w:p>
    <w:p w:rsidR="008875F8" w:rsidRDefault="008875F8" w:rsidP="008875F8">
      <w:pPr>
        <w:rPr>
          <w:rFonts w:eastAsia="Times New Roman" w:cs="Times New Roman"/>
          <w:color w:val="000000"/>
        </w:rPr>
      </w:pPr>
      <w:r w:rsidRPr="002A0842">
        <w:rPr>
          <w:rFonts w:eastAsia="Times New Roman" w:cs="Times New Roman"/>
          <w:color w:val="000000"/>
        </w:rPr>
        <w:t xml:space="preserve">According </w:t>
      </w:r>
      <w:r>
        <w:rPr>
          <w:rFonts w:eastAsia="Times New Roman" w:cs="Times New Roman"/>
          <w:color w:val="000000"/>
        </w:rPr>
        <w:t>to recent surveys, more than 60</w:t>
      </w:r>
      <w:r w:rsidRPr="002A0842">
        <w:rPr>
          <w:rFonts w:eastAsia="Times New Roman" w:cs="Times New Roman"/>
          <w:color w:val="000000"/>
        </w:rPr>
        <w:t>% of all Germans seem to be proud of being German. The young generation especially seems to have developed and</w:t>
      </w:r>
      <w:r>
        <w:rPr>
          <w:rFonts w:eastAsia="Times New Roman" w:cs="Times New Roman"/>
          <w:color w:val="000000"/>
        </w:rPr>
        <w:t xml:space="preserve"> re-</w:t>
      </w:r>
      <w:r w:rsidRPr="002A0842">
        <w:rPr>
          <w:rFonts w:eastAsia="Times New Roman" w:cs="Times New Roman"/>
          <w:color w:val="000000"/>
        </w:rPr>
        <w:t>ignited a sense of patriotism.</w:t>
      </w:r>
    </w:p>
    <w:p w:rsidR="007B0243" w:rsidRDefault="007B0243" w:rsidP="008875F8">
      <w:pPr>
        <w:rPr>
          <w:rFonts w:eastAsia="Times New Roman" w:cs="Times New Roman"/>
          <w:color w:val="000000"/>
        </w:rPr>
      </w:pPr>
    </w:p>
    <w:p w:rsidR="00A150A1" w:rsidRDefault="00A150A1" w:rsidP="008875F8">
      <w:pPr>
        <w:rPr>
          <w:rFonts w:eastAsia="Times New Roman" w:cs="Times New Roman"/>
          <w:color w:val="000000"/>
          <w:sz w:val="12"/>
          <w:szCs w:val="12"/>
        </w:rPr>
      </w:pPr>
      <w:r w:rsidRPr="007B0243">
        <w:rPr>
          <w:rFonts w:eastAsia="Times New Roman" w:cs="Times New Roman"/>
          <w:noProof/>
          <w:color w:val="000000"/>
          <w:sz w:val="12"/>
          <w:szCs w:val="12"/>
        </w:rPr>
        <w:drawing>
          <wp:anchor distT="0" distB="0" distL="114300" distR="114300" simplePos="0" relativeHeight="251660288" behindDoc="0" locked="0" layoutInCell="1" allowOverlap="1" wp14:anchorId="4FE78C06" wp14:editId="00F38F96">
            <wp:simplePos x="0" y="0"/>
            <wp:positionH relativeFrom="column">
              <wp:posOffset>-4445</wp:posOffset>
            </wp:positionH>
            <wp:positionV relativeFrom="paragraph">
              <wp:posOffset>25400</wp:posOffset>
            </wp:positionV>
            <wp:extent cx="3571875" cy="2103755"/>
            <wp:effectExtent l="0" t="0" r="9525"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extLst>
                        <a:ext uri="{28A0092B-C50C-407E-A947-70E740481C1C}">
                          <a14:useLocalDpi xmlns:a14="http://schemas.microsoft.com/office/drawing/2010/main" val="0"/>
                        </a:ext>
                      </a:extLst>
                    </a:blip>
                    <a:stretch>
                      <a:fillRect/>
                    </a:stretch>
                  </pic:blipFill>
                  <pic:spPr>
                    <a:xfrm>
                      <a:off x="0" y="0"/>
                      <a:ext cx="3571875" cy="2103755"/>
                    </a:xfrm>
                    <a:prstGeom prst="rect">
                      <a:avLst/>
                    </a:prstGeom>
                  </pic:spPr>
                </pic:pic>
              </a:graphicData>
            </a:graphic>
            <wp14:sizeRelH relativeFrom="page">
              <wp14:pctWidth>0</wp14:pctWidth>
            </wp14:sizeRelH>
            <wp14:sizeRelV relativeFrom="page">
              <wp14:pctHeight>0</wp14:pctHeight>
            </wp14:sizeRelV>
          </wp:anchor>
        </w:drawing>
      </w: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A150A1" w:rsidRDefault="00A150A1" w:rsidP="008875F8">
      <w:pPr>
        <w:rPr>
          <w:rFonts w:eastAsia="Times New Roman" w:cs="Times New Roman"/>
          <w:color w:val="000000"/>
          <w:sz w:val="12"/>
          <w:szCs w:val="12"/>
        </w:rPr>
      </w:pPr>
    </w:p>
    <w:p w:rsidR="007B0243" w:rsidRPr="007B0243" w:rsidRDefault="007B0243" w:rsidP="008875F8">
      <w:pPr>
        <w:rPr>
          <w:rFonts w:eastAsia="Times New Roman" w:cs="Times New Roman"/>
          <w:color w:val="000000"/>
          <w:sz w:val="20"/>
          <w:szCs w:val="20"/>
        </w:rPr>
      </w:pPr>
      <w:r w:rsidRPr="007B0243">
        <w:rPr>
          <w:rFonts w:eastAsia="Times New Roman" w:cs="Times New Roman"/>
          <w:color w:val="000000"/>
          <w:sz w:val="20"/>
          <w:szCs w:val="20"/>
        </w:rPr>
        <w:t>(</w:t>
      </w:r>
      <w:proofErr w:type="gramStart"/>
      <w:r w:rsidRPr="007B0243">
        <w:rPr>
          <w:rFonts w:eastAsia="Times New Roman" w:cs="Times New Roman"/>
          <w:color w:val="000000"/>
          <w:sz w:val="20"/>
          <w:szCs w:val="20"/>
        </w:rPr>
        <w:t>argentinien-austausch.de</w:t>
      </w:r>
      <w:proofErr w:type="gramEnd"/>
      <w:r w:rsidRPr="007B0243">
        <w:rPr>
          <w:rFonts w:eastAsia="Times New Roman" w:cs="Times New Roman"/>
          <w:color w:val="000000"/>
          <w:sz w:val="20"/>
          <w:szCs w:val="20"/>
        </w:rPr>
        <w:t>)</w:t>
      </w:r>
    </w:p>
    <w:p w:rsidR="007B0243" w:rsidRPr="008875F8" w:rsidRDefault="007B0243" w:rsidP="008875F8">
      <w:pPr>
        <w:rPr>
          <w:rFonts w:eastAsia="Times New Roman" w:cs="Times New Roman"/>
          <w:color w:val="000000"/>
          <w:sz w:val="12"/>
          <w:szCs w:val="12"/>
        </w:rPr>
      </w:pPr>
    </w:p>
    <w:p w:rsidR="008875F8" w:rsidRDefault="008875F8" w:rsidP="008875F8">
      <w:pPr>
        <w:rPr>
          <w:rFonts w:eastAsia="Times New Roman" w:cs="Times New Roman"/>
          <w:color w:val="000000"/>
        </w:rPr>
      </w:pPr>
      <w:r w:rsidRPr="002A0842">
        <w:rPr>
          <w:rFonts w:eastAsia="Times New Roman" w:cs="Times New Roman"/>
          <w:color w:val="000000"/>
        </w:rPr>
        <w:lastRenderedPageBreak/>
        <w:t xml:space="preserve">I am not familiar with the </w:t>
      </w:r>
      <w:r>
        <w:rPr>
          <w:rFonts w:eastAsia="Times New Roman" w:cs="Times New Roman"/>
          <w:color w:val="000000"/>
        </w:rPr>
        <w:t>exact</w:t>
      </w:r>
      <w:r w:rsidRPr="002A0842">
        <w:rPr>
          <w:rFonts w:eastAsia="Times New Roman" w:cs="Times New Roman"/>
          <w:color w:val="000000"/>
        </w:rPr>
        <w:t xml:space="preserve"> questions that were asked in those surveys. To me personally, the question of “Do Germans have national pride?” needs to be divided into three parts</w:t>
      </w:r>
      <w:r>
        <w:rPr>
          <w:rFonts w:eastAsia="Times New Roman" w:cs="Times New Roman"/>
          <w:color w:val="000000"/>
        </w:rPr>
        <w:t xml:space="preserve"> as pride does not equal pride. There are different types and shades. </w:t>
      </w:r>
      <w:r w:rsidR="00377BD5">
        <w:rPr>
          <w:rFonts w:eastAsia="Times New Roman" w:cs="Times New Roman"/>
          <w:color w:val="000000"/>
        </w:rPr>
        <w:t>‘</w:t>
      </w:r>
      <w:r>
        <w:rPr>
          <w:rFonts w:eastAsia="Times New Roman" w:cs="Times New Roman"/>
          <w:color w:val="000000"/>
        </w:rPr>
        <w:t>Pride</w:t>
      </w:r>
      <w:r w:rsidR="00377BD5">
        <w:rPr>
          <w:rFonts w:eastAsia="Times New Roman" w:cs="Times New Roman"/>
          <w:color w:val="000000"/>
        </w:rPr>
        <w:t>’</w:t>
      </w:r>
      <w:r>
        <w:rPr>
          <w:rFonts w:eastAsia="Times New Roman" w:cs="Times New Roman"/>
          <w:color w:val="000000"/>
        </w:rPr>
        <w:t xml:space="preserve"> is not a straightforward term</w:t>
      </w:r>
      <w:r w:rsidR="00377BD5">
        <w:rPr>
          <w:rFonts w:eastAsia="Times New Roman" w:cs="Times New Roman"/>
          <w:color w:val="000000"/>
        </w:rPr>
        <w:t xml:space="preserve"> in Germany</w:t>
      </w:r>
      <w:r>
        <w:rPr>
          <w:rFonts w:eastAsia="Times New Roman" w:cs="Times New Roman"/>
          <w:color w:val="000000"/>
        </w:rPr>
        <w:t xml:space="preserve">, it contains many facets: </w:t>
      </w:r>
    </w:p>
    <w:p w:rsidR="008875F8" w:rsidRPr="005A5C38" w:rsidRDefault="008875F8" w:rsidP="007B0243">
      <w:pPr>
        <w:ind w:left="1264" w:firstLine="720"/>
        <w:rPr>
          <w:rFonts w:eastAsia="Times New Roman" w:cs="Times New Roman"/>
          <w:color w:val="000000"/>
        </w:rPr>
      </w:pPr>
      <w:r w:rsidRPr="003651E2">
        <w:rPr>
          <w:rFonts w:cs="Calibri"/>
          <w:color w:val="000000"/>
        </w:rPr>
        <w:t>→ proud to be German?</w:t>
      </w:r>
    </w:p>
    <w:p w:rsidR="008875F8" w:rsidRPr="003651E2" w:rsidRDefault="008875F8" w:rsidP="008875F8">
      <w:pPr>
        <w:pStyle w:val="StandardLTGliederung1"/>
        <w:spacing w:after="0"/>
        <w:ind w:left="1984"/>
        <w:rPr>
          <w:rFonts w:asciiTheme="minorHAnsi" w:hAnsiTheme="minorHAnsi"/>
          <w:sz w:val="22"/>
          <w:szCs w:val="22"/>
        </w:rPr>
      </w:pPr>
      <w:r w:rsidRPr="003651E2">
        <w:rPr>
          <w:rFonts w:asciiTheme="minorHAnsi" w:hAnsiTheme="minorHAnsi" w:cs="Calibri"/>
          <w:color w:val="000000"/>
          <w:sz w:val="22"/>
          <w:szCs w:val="22"/>
        </w:rPr>
        <w:t>→ proud of Germany?</w:t>
      </w:r>
    </w:p>
    <w:p w:rsidR="008875F8" w:rsidRPr="003651E2" w:rsidRDefault="008875F8" w:rsidP="008875F8">
      <w:pPr>
        <w:pStyle w:val="StandardLTGliederung1"/>
        <w:spacing w:after="0"/>
        <w:ind w:left="1984"/>
        <w:rPr>
          <w:rFonts w:asciiTheme="minorHAnsi" w:hAnsiTheme="minorHAnsi" w:cs="Calibri"/>
          <w:color w:val="000000"/>
          <w:sz w:val="22"/>
          <w:szCs w:val="22"/>
        </w:rPr>
      </w:pPr>
      <w:r w:rsidRPr="003651E2">
        <w:rPr>
          <w:rFonts w:asciiTheme="minorHAnsi" w:hAnsiTheme="minorHAnsi" w:cs="Calibri"/>
          <w:color w:val="000000"/>
          <w:sz w:val="22"/>
          <w:szCs w:val="22"/>
        </w:rPr>
        <w:t>→ happy to be born &amp; raised in Germany?</w:t>
      </w:r>
    </w:p>
    <w:p w:rsidR="008875F8" w:rsidRPr="008875F8" w:rsidRDefault="008875F8" w:rsidP="008875F8">
      <w:pPr>
        <w:pStyle w:val="StandardLTGliederung1"/>
        <w:spacing w:after="0"/>
        <w:rPr>
          <w:rFonts w:asciiTheme="minorHAnsi" w:hAnsiTheme="minorHAnsi" w:cs="Calibri"/>
          <w:color w:val="000000"/>
          <w:sz w:val="12"/>
          <w:szCs w:val="12"/>
        </w:rPr>
      </w:pPr>
    </w:p>
    <w:p w:rsidR="008875F8" w:rsidRPr="00C61A59" w:rsidRDefault="008875F8" w:rsidP="008875F8">
      <w:pPr>
        <w:pStyle w:val="StandardLTGliederung1"/>
        <w:spacing w:after="0"/>
        <w:rPr>
          <w:rFonts w:asciiTheme="minorHAnsi" w:hAnsiTheme="minorHAnsi" w:cs="Calibri"/>
          <w:b/>
          <w:color w:val="000000"/>
          <w:sz w:val="22"/>
          <w:szCs w:val="22"/>
        </w:rPr>
      </w:pPr>
      <w:r w:rsidRPr="00C61A59">
        <w:rPr>
          <w:rFonts w:asciiTheme="minorHAnsi" w:hAnsiTheme="minorHAnsi" w:cs="Calibri"/>
          <w:b/>
          <w:color w:val="000000"/>
          <w:sz w:val="22"/>
          <w:szCs w:val="22"/>
        </w:rPr>
        <w:t xml:space="preserve">Proud to be German? </w:t>
      </w:r>
    </w:p>
    <w:p w:rsidR="008875F8" w:rsidRDefault="008875F8" w:rsidP="008875F8">
      <w:pPr>
        <w:pStyle w:val="StandardLTGliederung1"/>
        <w:spacing w:after="0"/>
        <w:rPr>
          <w:rFonts w:asciiTheme="minorHAnsi" w:hAnsiTheme="minorHAnsi" w:cs="Calibri"/>
          <w:color w:val="000000"/>
          <w:sz w:val="22"/>
          <w:szCs w:val="22"/>
        </w:rPr>
      </w:pPr>
      <w:r w:rsidRPr="003651E2">
        <w:rPr>
          <w:rFonts w:asciiTheme="minorHAnsi" w:hAnsiTheme="minorHAnsi" w:cs="Calibri"/>
          <w:color w:val="000000"/>
          <w:sz w:val="22"/>
          <w:szCs w:val="22"/>
        </w:rPr>
        <w:t>No. I didn’t choose.</w:t>
      </w:r>
      <w:r>
        <w:rPr>
          <w:rFonts w:asciiTheme="minorHAnsi" w:hAnsiTheme="minorHAnsi" w:cs="Calibri"/>
          <w:color w:val="000000"/>
          <w:sz w:val="22"/>
          <w:szCs w:val="22"/>
        </w:rPr>
        <w:t xml:space="preserve"> Nobody chooses where they are from.</w:t>
      </w:r>
    </w:p>
    <w:p w:rsidR="00407335" w:rsidRPr="00407335" w:rsidRDefault="00407335" w:rsidP="008875F8">
      <w:pPr>
        <w:pStyle w:val="StandardLTGliederung1"/>
        <w:spacing w:after="0"/>
        <w:rPr>
          <w:rFonts w:asciiTheme="minorHAnsi" w:hAnsiTheme="minorHAnsi" w:cs="Calibri"/>
          <w:color w:val="000000"/>
          <w:sz w:val="12"/>
          <w:szCs w:val="12"/>
        </w:rPr>
      </w:pPr>
    </w:p>
    <w:p w:rsidR="008875F8" w:rsidRPr="00C61A59" w:rsidRDefault="008875F8" w:rsidP="008875F8">
      <w:pPr>
        <w:pStyle w:val="StandardLTGliederung1"/>
        <w:spacing w:after="0"/>
        <w:rPr>
          <w:rFonts w:asciiTheme="minorHAnsi" w:hAnsiTheme="minorHAnsi" w:cs="Calibri"/>
          <w:b/>
          <w:color w:val="000000"/>
          <w:sz w:val="22"/>
          <w:szCs w:val="22"/>
        </w:rPr>
      </w:pPr>
      <w:r w:rsidRPr="00C61A59">
        <w:rPr>
          <w:rFonts w:asciiTheme="minorHAnsi" w:hAnsiTheme="minorHAnsi" w:cs="Calibri"/>
          <w:b/>
          <w:color w:val="000000"/>
          <w:sz w:val="22"/>
          <w:szCs w:val="22"/>
        </w:rPr>
        <w:t>Proud of Germany?</w:t>
      </w:r>
    </w:p>
    <w:p w:rsidR="008875F8" w:rsidRDefault="008875F8" w:rsidP="008875F8">
      <w:pPr>
        <w:pStyle w:val="StandardLTGliederung1"/>
        <w:spacing w:after="0"/>
        <w:rPr>
          <w:rFonts w:asciiTheme="minorHAnsi" w:hAnsiTheme="minorHAnsi" w:cs="Calibri"/>
          <w:color w:val="000000"/>
          <w:sz w:val="22"/>
          <w:szCs w:val="22"/>
        </w:rPr>
      </w:pPr>
      <w:r w:rsidRPr="003651E2">
        <w:rPr>
          <w:rFonts w:asciiTheme="minorHAnsi" w:hAnsiTheme="minorHAnsi" w:cs="Calibri"/>
          <w:color w:val="000000"/>
          <w:sz w:val="22"/>
          <w:szCs w:val="22"/>
        </w:rPr>
        <w:t xml:space="preserve">I believe that achievements such as our social security system as well as our education system are exemplary. </w:t>
      </w:r>
    </w:p>
    <w:p w:rsidR="00407335" w:rsidRPr="00407335" w:rsidRDefault="00407335" w:rsidP="008875F8">
      <w:pPr>
        <w:pStyle w:val="StandardLTGliederung1"/>
        <w:spacing w:after="0"/>
        <w:rPr>
          <w:rFonts w:asciiTheme="minorHAnsi" w:hAnsiTheme="minorHAnsi" w:cs="Calibri"/>
          <w:color w:val="000000"/>
          <w:sz w:val="12"/>
          <w:szCs w:val="12"/>
        </w:rPr>
      </w:pPr>
    </w:p>
    <w:p w:rsidR="008875F8" w:rsidRPr="00C61A59" w:rsidRDefault="008875F8" w:rsidP="008875F8">
      <w:pPr>
        <w:pStyle w:val="StandardLTGliederung1"/>
        <w:spacing w:after="0"/>
        <w:rPr>
          <w:rFonts w:asciiTheme="minorHAnsi" w:hAnsiTheme="minorHAnsi" w:cs="Calibri"/>
          <w:b/>
          <w:color w:val="000000"/>
          <w:sz w:val="22"/>
          <w:szCs w:val="22"/>
        </w:rPr>
      </w:pPr>
      <w:r w:rsidRPr="00C61A59">
        <w:rPr>
          <w:rFonts w:asciiTheme="minorHAnsi" w:hAnsiTheme="minorHAnsi" w:cs="Calibri"/>
          <w:b/>
          <w:color w:val="000000"/>
          <w:sz w:val="22"/>
          <w:szCs w:val="22"/>
        </w:rPr>
        <w:t xml:space="preserve">Happy to </w:t>
      </w:r>
      <w:r w:rsidR="00377BD5">
        <w:rPr>
          <w:rFonts w:asciiTheme="minorHAnsi" w:hAnsiTheme="minorHAnsi" w:cs="Calibri"/>
          <w:b/>
          <w:color w:val="000000"/>
          <w:sz w:val="22"/>
          <w:szCs w:val="22"/>
        </w:rPr>
        <w:t>be</w:t>
      </w:r>
      <w:r w:rsidRPr="00C61A59">
        <w:rPr>
          <w:rFonts w:asciiTheme="minorHAnsi" w:hAnsiTheme="minorHAnsi" w:cs="Calibri"/>
          <w:b/>
          <w:color w:val="000000"/>
          <w:sz w:val="22"/>
          <w:szCs w:val="22"/>
        </w:rPr>
        <w:t xml:space="preserve"> born &amp; raised in Germany? </w:t>
      </w:r>
    </w:p>
    <w:p w:rsidR="008875F8" w:rsidRDefault="008875F8" w:rsidP="008875F8">
      <w:pPr>
        <w:pStyle w:val="StandardLTGliederung1"/>
        <w:spacing w:after="0"/>
        <w:rPr>
          <w:rFonts w:asciiTheme="minorHAnsi" w:hAnsiTheme="minorHAnsi" w:cs="Calibri"/>
          <w:color w:val="000000"/>
          <w:sz w:val="22"/>
          <w:szCs w:val="22"/>
        </w:rPr>
      </w:pPr>
      <w:r>
        <w:rPr>
          <w:rFonts w:asciiTheme="minorHAnsi" w:hAnsiTheme="minorHAnsi" w:cs="Calibri"/>
          <w:color w:val="000000"/>
          <w:sz w:val="22"/>
          <w:szCs w:val="22"/>
        </w:rPr>
        <w:t>Of course. E</w:t>
      </w:r>
      <w:r w:rsidRPr="003651E2">
        <w:rPr>
          <w:rFonts w:asciiTheme="minorHAnsi" w:hAnsiTheme="minorHAnsi" w:cs="Calibri"/>
          <w:color w:val="000000"/>
          <w:sz w:val="22"/>
          <w:szCs w:val="22"/>
        </w:rPr>
        <w:t>verybody has great access to great medical care</w:t>
      </w:r>
      <w:r>
        <w:rPr>
          <w:rFonts w:asciiTheme="minorHAnsi" w:hAnsiTheme="minorHAnsi" w:cs="Calibri"/>
          <w:color w:val="000000"/>
          <w:sz w:val="22"/>
          <w:szCs w:val="22"/>
        </w:rPr>
        <w:t xml:space="preserve"> and great education everywhere </w:t>
      </w:r>
      <w:r w:rsidR="00863210">
        <w:rPr>
          <w:rFonts w:asciiTheme="minorHAnsi" w:hAnsiTheme="minorHAnsi" w:cs="Calibri"/>
          <w:color w:val="000000"/>
          <w:sz w:val="22"/>
          <w:szCs w:val="22"/>
        </w:rPr>
        <w:t>regardless</w:t>
      </w:r>
      <w:r>
        <w:rPr>
          <w:rFonts w:asciiTheme="minorHAnsi" w:hAnsiTheme="minorHAnsi" w:cs="Calibri"/>
          <w:color w:val="000000"/>
          <w:sz w:val="22"/>
          <w:szCs w:val="22"/>
        </w:rPr>
        <w:t xml:space="preserve"> of someone’s family background.</w:t>
      </w:r>
    </w:p>
    <w:p w:rsidR="008875F8" w:rsidRDefault="008875F8" w:rsidP="008875F8">
      <w:pPr>
        <w:pStyle w:val="StandardLTGliederung1"/>
        <w:spacing w:after="0"/>
        <w:rPr>
          <w:rFonts w:asciiTheme="minorHAnsi" w:hAnsiTheme="minorHAnsi" w:cs="Calibri"/>
          <w:color w:val="000000"/>
          <w:sz w:val="22"/>
          <w:szCs w:val="22"/>
        </w:rPr>
      </w:pPr>
      <w:r w:rsidRPr="003651E2">
        <w:rPr>
          <w:rFonts w:asciiTheme="minorHAnsi" w:hAnsiTheme="minorHAnsi" w:cs="Calibri"/>
          <w:color w:val="000000"/>
          <w:sz w:val="22"/>
          <w:szCs w:val="22"/>
        </w:rPr>
        <w:t>You can drink the tap water, there is hot wat</w:t>
      </w:r>
      <w:r w:rsidR="00377BD5">
        <w:rPr>
          <w:rFonts w:asciiTheme="minorHAnsi" w:hAnsiTheme="minorHAnsi" w:cs="Calibri"/>
          <w:color w:val="000000"/>
          <w:sz w:val="22"/>
          <w:szCs w:val="22"/>
        </w:rPr>
        <w:t xml:space="preserve">er coming from almost every tap </w:t>
      </w:r>
      <w:r>
        <w:rPr>
          <w:rFonts w:asciiTheme="minorHAnsi" w:hAnsiTheme="minorHAnsi" w:cs="Calibri"/>
          <w:color w:val="000000"/>
          <w:sz w:val="22"/>
          <w:szCs w:val="22"/>
        </w:rPr>
        <w:t xml:space="preserve">and there is bread, a lot of </w:t>
      </w:r>
      <w:r w:rsidR="00FA595E">
        <w:rPr>
          <w:rFonts w:asciiTheme="minorHAnsi" w:hAnsiTheme="minorHAnsi" w:cs="Calibri"/>
          <w:color w:val="000000"/>
          <w:sz w:val="22"/>
          <w:szCs w:val="22"/>
        </w:rPr>
        <w:t xml:space="preserve">good </w:t>
      </w:r>
      <w:r>
        <w:rPr>
          <w:rFonts w:asciiTheme="minorHAnsi" w:hAnsiTheme="minorHAnsi" w:cs="Calibri"/>
          <w:color w:val="000000"/>
          <w:sz w:val="22"/>
          <w:szCs w:val="22"/>
        </w:rPr>
        <w:t xml:space="preserve">bread, </w:t>
      </w:r>
      <w:r w:rsidRPr="003651E2">
        <w:rPr>
          <w:rFonts w:asciiTheme="minorHAnsi" w:hAnsiTheme="minorHAnsi" w:cs="Calibri"/>
          <w:color w:val="000000"/>
          <w:sz w:val="22"/>
          <w:szCs w:val="22"/>
        </w:rPr>
        <w:t xml:space="preserve">and Aldi’s. </w:t>
      </w:r>
    </w:p>
    <w:p w:rsidR="008875F8" w:rsidRPr="003651E2" w:rsidRDefault="008875F8" w:rsidP="008875F8">
      <w:pPr>
        <w:pStyle w:val="StandardLTGliederung1"/>
        <w:spacing w:after="0"/>
        <w:rPr>
          <w:rFonts w:asciiTheme="minorHAnsi" w:hAnsiTheme="minorHAnsi" w:cs="Calibri"/>
          <w:color w:val="000000"/>
          <w:sz w:val="22"/>
          <w:szCs w:val="22"/>
        </w:rPr>
      </w:pPr>
      <w:r w:rsidRPr="003651E2">
        <w:rPr>
          <w:rFonts w:asciiTheme="minorHAnsi" w:hAnsiTheme="minorHAnsi" w:cs="Calibri"/>
          <w:color w:val="000000"/>
          <w:sz w:val="22"/>
          <w:szCs w:val="22"/>
        </w:rPr>
        <w:t>Also, especially in the countryside and in small towns, life is free, safe, peaceful, green and clean</w:t>
      </w:r>
      <w:r>
        <w:rPr>
          <w:rFonts w:asciiTheme="minorHAnsi" w:hAnsiTheme="minorHAnsi" w:cs="Calibri"/>
          <w:color w:val="000000"/>
          <w:sz w:val="22"/>
          <w:szCs w:val="22"/>
        </w:rPr>
        <w:t>.</w:t>
      </w:r>
      <w:r w:rsidRPr="003651E2">
        <w:rPr>
          <w:rFonts w:asciiTheme="minorHAnsi" w:hAnsiTheme="minorHAnsi" w:cs="Calibri"/>
          <w:color w:val="000000"/>
          <w:sz w:val="22"/>
          <w:szCs w:val="22"/>
        </w:rPr>
        <w:t xml:space="preserve"> </w:t>
      </w:r>
    </w:p>
    <w:p w:rsidR="008875F8" w:rsidRPr="007B0243" w:rsidRDefault="008875F8" w:rsidP="008875F8">
      <w:pPr>
        <w:rPr>
          <w:rFonts w:eastAsia="Times New Roman" w:cs="Times New Roman"/>
          <w:b/>
          <w:sz w:val="12"/>
          <w:szCs w:val="12"/>
        </w:rPr>
      </w:pPr>
    </w:p>
    <w:p w:rsidR="007B0243" w:rsidRDefault="007B0243" w:rsidP="008875F8">
      <w:pPr>
        <w:rPr>
          <w:rFonts w:eastAsia="Times New Roman" w:cs="Times New Roman"/>
        </w:rPr>
      </w:pPr>
      <w:r w:rsidRPr="007B0243">
        <w:rPr>
          <w:rFonts w:eastAsia="Times New Roman" w:cs="Times New Roman"/>
        </w:rPr>
        <w:t xml:space="preserve">Not having the type of “national pride” that seems all too natural </w:t>
      </w:r>
      <w:r w:rsidR="00FA595E">
        <w:rPr>
          <w:rFonts w:eastAsia="Times New Roman" w:cs="Times New Roman"/>
        </w:rPr>
        <w:t>to</w:t>
      </w:r>
      <w:r w:rsidRPr="007B0243">
        <w:rPr>
          <w:rFonts w:eastAsia="Times New Roman" w:cs="Times New Roman"/>
        </w:rPr>
        <w:t xml:space="preserve"> French, Chinese or American people (to just name a few very patriotic countries) does not mean that there is no pride or ignorance towards one’</w:t>
      </w:r>
      <w:r>
        <w:rPr>
          <w:rFonts w:eastAsia="Times New Roman" w:cs="Times New Roman"/>
        </w:rPr>
        <w:t>s achievements.</w:t>
      </w:r>
    </w:p>
    <w:p w:rsidR="007B0243" w:rsidRPr="007B0243" w:rsidRDefault="007B0243" w:rsidP="008875F8">
      <w:pPr>
        <w:rPr>
          <w:rFonts w:eastAsia="Times New Roman" w:cs="Times New Roman"/>
          <w:sz w:val="12"/>
          <w:szCs w:val="12"/>
        </w:rPr>
      </w:pPr>
    </w:p>
    <w:p w:rsidR="007B0243" w:rsidRPr="007B0243" w:rsidRDefault="007B0243" w:rsidP="008875F8">
      <w:pPr>
        <w:rPr>
          <w:rFonts w:eastAsia="Times New Roman" w:cs="Times New Roman"/>
          <w:sz w:val="12"/>
          <w:szCs w:val="12"/>
        </w:rPr>
      </w:pPr>
      <w:r w:rsidRPr="007B0243">
        <w:rPr>
          <w:rFonts w:eastAsia="Times New Roman" w:cs="Times New Roman" w:hint="eastAsia"/>
        </w:rPr>
        <w:t>→ regional rather than national pride</w:t>
      </w:r>
      <w:r w:rsidRPr="007B0243">
        <w:rPr>
          <w:rFonts w:eastAsia="Times New Roman" w:cs="Times New Roman" w:hint="eastAsia"/>
        </w:rPr>
        <w:cr/>
        <w:t xml:space="preserve">→ pride in the social security system </w:t>
      </w:r>
      <w:r w:rsidRPr="007B0243">
        <w:rPr>
          <w:rFonts w:eastAsia="Times New Roman" w:cs="Times New Roman" w:hint="eastAsia"/>
        </w:rPr>
        <w:cr/>
      </w:r>
    </w:p>
    <w:p w:rsidR="007B0243" w:rsidRDefault="007B0243" w:rsidP="008875F8">
      <w:pPr>
        <w:rPr>
          <w:rFonts w:eastAsia="Times New Roman" w:cs="Times New Roman"/>
        </w:rPr>
      </w:pPr>
      <w:r>
        <w:rPr>
          <w:rFonts w:eastAsia="Times New Roman" w:cs="Times New Roman"/>
        </w:rPr>
        <w:t xml:space="preserve">There is plenty of regional pride, which also is not uncommon for any </w:t>
      </w:r>
      <w:r w:rsidR="00FA595E">
        <w:rPr>
          <w:rFonts w:eastAsia="Times New Roman" w:cs="Times New Roman"/>
        </w:rPr>
        <w:t xml:space="preserve">other </w:t>
      </w:r>
      <w:r>
        <w:rPr>
          <w:rFonts w:eastAsia="Times New Roman" w:cs="Times New Roman"/>
        </w:rPr>
        <w:t>European, your area is and</w:t>
      </w:r>
      <w:r w:rsidR="00BA1289">
        <w:rPr>
          <w:rFonts w:eastAsia="Times New Roman" w:cs="Times New Roman"/>
        </w:rPr>
        <w:t xml:space="preserve"> always</w:t>
      </w:r>
      <w:r>
        <w:rPr>
          <w:rFonts w:eastAsia="Times New Roman" w:cs="Times New Roman"/>
        </w:rPr>
        <w:t xml:space="preserve"> will be the best and very close to you. Of course you may criticize what goes awry in your region, but an outsider better had not.</w:t>
      </w:r>
      <w:r w:rsidR="00377BD5">
        <w:rPr>
          <w:rFonts w:eastAsia="Times New Roman" w:cs="Times New Roman"/>
        </w:rPr>
        <w:t xml:space="preserve"> The</w:t>
      </w:r>
      <w:r>
        <w:rPr>
          <w:rFonts w:eastAsia="Times New Roman" w:cs="Times New Roman"/>
        </w:rPr>
        <w:t xml:space="preserve"> same rule applies to </w:t>
      </w:r>
      <w:r w:rsidR="00234A54">
        <w:rPr>
          <w:rFonts w:eastAsia="Times New Roman" w:cs="Times New Roman"/>
        </w:rPr>
        <w:t xml:space="preserve">criticism </w:t>
      </w:r>
      <w:r w:rsidR="00377BD5">
        <w:rPr>
          <w:rFonts w:eastAsia="Times New Roman" w:cs="Times New Roman"/>
        </w:rPr>
        <w:t>directed at the local</w:t>
      </w:r>
      <w:r>
        <w:rPr>
          <w:rFonts w:eastAsia="Times New Roman" w:cs="Times New Roman"/>
        </w:rPr>
        <w:t xml:space="preserve"> football team. </w:t>
      </w:r>
    </w:p>
    <w:p w:rsidR="007B0243" w:rsidRPr="00E57AA3" w:rsidRDefault="007B0243" w:rsidP="008875F8">
      <w:pPr>
        <w:rPr>
          <w:rFonts w:eastAsia="Times New Roman" w:cs="Times New Roman"/>
          <w:sz w:val="12"/>
          <w:szCs w:val="12"/>
        </w:rPr>
      </w:pPr>
    </w:p>
    <w:p w:rsidR="007B0243" w:rsidRPr="00AC29E2" w:rsidRDefault="007B0243" w:rsidP="008875F8">
      <w:pPr>
        <w:rPr>
          <w:rFonts w:eastAsia="Times New Roman" w:cs="Times New Roman"/>
        </w:rPr>
      </w:pPr>
      <w:r w:rsidRPr="00AC29E2">
        <w:rPr>
          <w:rFonts w:eastAsia="Times New Roman" w:cs="Times New Roman"/>
        </w:rPr>
        <w:t xml:space="preserve">There is one </w:t>
      </w:r>
      <w:r w:rsidR="00E57AA3" w:rsidRPr="00AC29E2">
        <w:rPr>
          <w:rFonts w:eastAsia="Times New Roman" w:cs="Times New Roman"/>
        </w:rPr>
        <w:t>point</w:t>
      </w:r>
      <w:r w:rsidRPr="00AC29E2">
        <w:rPr>
          <w:rFonts w:eastAsia="Times New Roman" w:cs="Times New Roman"/>
        </w:rPr>
        <w:t>, however, where all German</w:t>
      </w:r>
      <w:r w:rsidR="00E57AA3" w:rsidRPr="00AC29E2">
        <w:rPr>
          <w:rFonts w:eastAsia="Times New Roman" w:cs="Times New Roman"/>
        </w:rPr>
        <w:t>s</w:t>
      </w:r>
      <w:r w:rsidRPr="00AC29E2">
        <w:rPr>
          <w:rFonts w:eastAsia="Times New Roman" w:cs="Times New Roman"/>
        </w:rPr>
        <w:t xml:space="preserve"> </w:t>
      </w:r>
      <w:r w:rsidR="00AC29E2">
        <w:rPr>
          <w:rFonts w:eastAsia="Times New Roman" w:cs="Times New Roman"/>
        </w:rPr>
        <w:t>are</w:t>
      </w:r>
      <w:bookmarkStart w:id="0" w:name="_GoBack"/>
      <w:bookmarkEnd w:id="0"/>
      <w:r w:rsidRPr="00AC29E2">
        <w:rPr>
          <w:rFonts w:eastAsia="Times New Roman" w:cs="Times New Roman"/>
        </w:rPr>
        <w:t xml:space="preserve"> proud. This is the social security system. Flawed and expensive as it may be, it does separate us from the rest of the world and make</w:t>
      </w:r>
      <w:r w:rsidR="00E57AA3" w:rsidRPr="00AC29E2">
        <w:rPr>
          <w:rFonts w:eastAsia="Times New Roman" w:cs="Times New Roman"/>
        </w:rPr>
        <w:t>s</w:t>
      </w:r>
      <w:r w:rsidRPr="00AC29E2">
        <w:rPr>
          <w:rFonts w:eastAsia="Times New Roman" w:cs="Times New Roman"/>
        </w:rPr>
        <w:t xml:space="preserve"> us </w:t>
      </w:r>
      <w:r w:rsidR="00E57AA3" w:rsidRPr="00AC29E2">
        <w:rPr>
          <w:rFonts w:eastAsia="Times New Roman" w:cs="Times New Roman"/>
        </w:rPr>
        <w:t xml:space="preserve">a </w:t>
      </w:r>
      <w:r w:rsidRPr="00AC29E2">
        <w:rPr>
          <w:rFonts w:eastAsia="Times New Roman" w:cs="Times New Roman"/>
        </w:rPr>
        <w:t>better</w:t>
      </w:r>
      <w:r w:rsidR="00E57AA3" w:rsidRPr="00AC29E2">
        <w:rPr>
          <w:rFonts w:eastAsia="Times New Roman" w:cs="Times New Roman"/>
        </w:rPr>
        <w:t xml:space="preserve"> country</w:t>
      </w:r>
      <w:r w:rsidRPr="00AC29E2">
        <w:rPr>
          <w:rFonts w:eastAsia="Times New Roman" w:cs="Times New Roman"/>
        </w:rPr>
        <w:t>. Recent changes to cut costs, necessary as they might have been, are greeted with suspicion and open disagreement</w:t>
      </w:r>
      <w:r w:rsidR="00E57AA3" w:rsidRPr="00AC29E2">
        <w:rPr>
          <w:rFonts w:eastAsia="Times New Roman" w:cs="Times New Roman"/>
        </w:rPr>
        <w:t xml:space="preserve"> because we pride ourselves in providing the world’s best social environment regardless of your age, gender, status or financial and educational background.</w:t>
      </w:r>
    </w:p>
    <w:p w:rsidR="00E57AA3" w:rsidRDefault="00E57AA3" w:rsidP="008875F8">
      <w:pPr>
        <w:rPr>
          <w:rFonts w:eastAsia="Times New Roman" w:cs="Times New Roman"/>
        </w:rPr>
      </w:pPr>
      <w:r w:rsidRPr="00AC29E2">
        <w:rPr>
          <w:rFonts w:eastAsia="Times New Roman" w:cs="Times New Roman"/>
        </w:rPr>
        <w:t>If you are in need, your country will take care of you.</w:t>
      </w:r>
    </w:p>
    <w:p w:rsidR="00E57AA3" w:rsidRPr="00E57AA3" w:rsidRDefault="00E57AA3" w:rsidP="008875F8">
      <w:pPr>
        <w:rPr>
          <w:rFonts w:eastAsia="Times New Roman" w:cs="Times New Roman"/>
          <w:sz w:val="12"/>
          <w:szCs w:val="12"/>
        </w:rPr>
      </w:pPr>
    </w:p>
    <w:p w:rsidR="00E57AA3" w:rsidRDefault="00E57AA3" w:rsidP="008875F8">
      <w:pPr>
        <w:rPr>
          <w:rFonts w:eastAsia="Times New Roman" w:cs="Times New Roman"/>
        </w:rPr>
      </w:pPr>
      <w:r>
        <w:rPr>
          <w:rFonts w:eastAsia="Times New Roman" w:cs="Times New Roman"/>
        </w:rPr>
        <w:t xml:space="preserve">The reasons for a </w:t>
      </w:r>
      <w:r w:rsidR="00863210">
        <w:rPr>
          <w:rFonts w:eastAsia="Times New Roman" w:cs="Times New Roman"/>
        </w:rPr>
        <w:t>continuously</w:t>
      </w:r>
      <w:r>
        <w:rPr>
          <w:rFonts w:eastAsia="Times New Roman" w:cs="Times New Roman"/>
        </w:rPr>
        <w:t xml:space="preserve"> low level of patriotism </w:t>
      </w:r>
      <w:r w:rsidR="00FD5E52">
        <w:rPr>
          <w:rFonts w:eastAsia="Times New Roman" w:cs="Times New Roman"/>
        </w:rPr>
        <w:t>are</w:t>
      </w:r>
      <w:r>
        <w:rPr>
          <w:rFonts w:eastAsia="Times New Roman" w:cs="Times New Roman"/>
        </w:rPr>
        <w:t xml:space="preserve"> still </w:t>
      </w:r>
      <w:r w:rsidR="00407335">
        <w:rPr>
          <w:rFonts w:eastAsia="Times New Roman" w:cs="Times New Roman"/>
        </w:rPr>
        <w:t>founded</w:t>
      </w:r>
      <w:r>
        <w:rPr>
          <w:rFonts w:eastAsia="Times New Roman" w:cs="Times New Roman"/>
        </w:rPr>
        <w:t xml:space="preserve"> in the…</w:t>
      </w:r>
    </w:p>
    <w:p w:rsidR="00E57AA3" w:rsidRPr="00E57AA3" w:rsidRDefault="00E57AA3" w:rsidP="008875F8">
      <w:pPr>
        <w:rPr>
          <w:rFonts w:eastAsia="Times New Roman" w:cs="Times New Roman"/>
          <w:sz w:val="12"/>
          <w:szCs w:val="12"/>
        </w:rPr>
      </w:pPr>
    </w:p>
    <w:p w:rsidR="007B0243" w:rsidRDefault="00E57AA3" w:rsidP="008875F8">
      <w:pPr>
        <w:rPr>
          <w:rFonts w:eastAsia="Times New Roman" w:cs="Times New Roman"/>
        </w:rPr>
      </w:pPr>
      <w:r>
        <w:rPr>
          <w:rFonts w:eastAsia="Times New Roman" w:cs="Times New Roman"/>
        </w:rPr>
        <w:t>… d</w:t>
      </w:r>
      <w:r w:rsidR="007B0243" w:rsidRPr="007B0243">
        <w:rPr>
          <w:rFonts w:eastAsia="Times New Roman" w:cs="Times New Roman" w:hint="eastAsia"/>
        </w:rPr>
        <w:t>ifficult historical self-image</w:t>
      </w:r>
      <w:r w:rsidR="007B0243" w:rsidRPr="007B0243">
        <w:rPr>
          <w:rFonts w:eastAsia="Times New Roman" w:cs="Times New Roman" w:hint="eastAsia"/>
        </w:rPr>
        <w:cr/>
        <w:t>→ national guilt: WWII; holocaust</w:t>
      </w:r>
      <w:r w:rsidR="007B0243" w:rsidRPr="007B0243">
        <w:rPr>
          <w:rFonts w:eastAsia="Times New Roman" w:cs="Times New Roman" w:hint="eastAsia"/>
        </w:rPr>
        <w:cr/>
        <w:t>→ fear of being considered a “Nazi“</w:t>
      </w:r>
    </w:p>
    <w:p w:rsidR="00E57AA3" w:rsidRPr="00E57AA3" w:rsidRDefault="00E57AA3" w:rsidP="008875F8">
      <w:pPr>
        <w:rPr>
          <w:rFonts w:eastAsia="Times New Roman" w:cs="Times New Roman"/>
        </w:rPr>
      </w:pPr>
    </w:p>
    <w:p w:rsidR="00E57AA3" w:rsidRDefault="00E57AA3" w:rsidP="008875F8">
      <w:pPr>
        <w:rPr>
          <w:rFonts w:eastAsia="Times New Roman" w:cs="Times New Roman"/>
        </w:rPr>
      </w:pPr>
      <w:r>
        <w:rPr>
          <w:rFonts w:eastAsia="Times New Roman" w:cs="Times New Roman"/>
        </w:rPr>
        <w:t xml:space="preserve">People do not necessarily feel ashamed anymore, but nobody wants to be called or even thought of as a Nazi. Any display of too much German just does not feel right. </w:t>
      </w:r>
    </w:p>
    <w:p w:rsidR="00E57AA3" w:rsidRPr="007B0243" w:rsidRDefault="00E57AA3" w:rsidP="008875F8">
      <w:pPr>
        <w:rPr>
          <w:rFonts w:eastAsia="Times New Roman" w:cs="Times New Roman"/>
        </w:rPr>
      </w:pPr>
      <w:r>
        <w:rPr>
          <w:rFonts w:eastAsia="Times New Roman" w:cs="Times New Roman"/>
        </w:rPr>
        <w:t xml:space="preserve">I would like to illustrate this by means of the German flag, its history and use. </w:t>
      </w:r>
    </w:p>
    <w:p w:rsidR="007B0243" w:rsidRPr="00E57AA3" w:rsidRDefault="007B0243" w:rsidP="008875F8">
      <w:pPr>
        <w:rPr>
          <w:rFonts w:eastAsia="Times New Roman" w:cs="Times New Roman"/>
          <w:b/>
          <w:sz w:val="12"/>
          <w:szCs w:val="12"/>
        </w:rPr>
      </w:pPr>
    </w:p>
    <w:p w:rsidR="00E57AA3" w:rsidRPr="00E57AA3" w:rsidRDefault="008875F8" w:rsidP="008875F8">
      <w:pPr>
        <w:rPr>
          <w:rFonts w:eastAsia="Times New Roman" w:cs="Times New Roman"/>
          <w:b/>
          <w:sz w:val="12"/>
          <w:szCs w:val="12"/>
        </w:rPr>
      </w:pPr>
      <w:r w:rsidRPr="008875F8">
        <w:rPr>
          <w:rFonts w:eastAsia="Times New Roman" w:cs="Times New Roman"/>
          <w:b/>
          <w:sz w:val="26"/>
          <w:szCs w:val="26"/>
        </w:rPr>
        <w:t>3.2. The German flag</w:t>
      </w:r>
      <w:r w:rsidRPr="008875F8">
        <w:rPr>
          <w:rFonts w:eastAsia="Times New Roman" w:cs="Times New Roman"/>
          <w:b/>
          <w:sz w:val="26"/>
          <w:szCs w:val="26"/>
        </w:rPr>
        <w:cr/>
      </w:r>
    </w:p>
    <w:p w:rsidR="008875F8" w:rsidRDefault="00E57AA3" w:rsidP="008875F8">
      <w:pPr>
        <w:rPr>
          <w:rFonts w:eastAsia="Times New Roman" w:cs="Times New Roman"/>
          <w:b/>
          <w:sz w:val="26"/>
          <w:szCs w:val="26"/>
        </w:rPr>
      </w:pPr>
      <w:r w:rsidRPr="00E57AA3">
        <w:rPr>
          <w:rFonts w:eastAsia="Times New Roman" w:cs="Times New Roman"/>
        </w:rPr>
        <w:t>Ironically, the German flag never symbolised anything that was even remotely national-socialist. Yet, a display of German colours outside the context of international football tournaments is the fastest way to be perceived “Nazi.”</w:t>
      </w:r>
    </w:p>
    <w:p w:rsidR="00E57AA3" w:rsidRPr="002A50B1" w:rsidRDefault="00E57AA3" w:rsidP="008875F8">
      <w:pPr>
        <w:rPr>
          <w:rFonts w:eastAsia="Times New Roman" w:cs="Times New Roman"/>
          <w:b/>
          <w:sz w:val="12"/>
          <w:szCs w:val="12"/>
        </w:rPr>
      </w:pPr>
    </w:p>
    <w:p w:rsidR="00407335" w:rsidRDefault="00407335" w:rsidP="008875F8">
      <w:pPr>
        <w:rPr>
          <w:rFonts w:eastAsia="Times New Roman" w:cs="Times New Roman"/>
          <w:b/>
          <w:sz w:val="26"/>
          <w:szCs w:val="26"/>
        </w:rPr>
      </w:pPr>
    </w:p>
    <w:p w:rsidR="002A50B1" w:rsidRPr="00407335" w:rsidRDefault="008875F8" w:rsidP="008875F8">
      <w:pPr>
        <w:rPr>
          <w:rFonts w:eastAsia="Times New Roman" w:cs="Times New Roman"/>
          <w:sz w:val="12"/>
          <w:szCs w:val="12"/>
        </w:rPr>
      </w:pPr>
      <w:r w:rsidRPr="008875F8">
        <w:rPr>
          <w:rFonts w:eastAsia="Times New Roman" w:cs="Times New Roman"/>
          <w:b/>
          <w:sz w:val="26"/>
          <w:szCs w:val="26"/>
        </w:rPr>
        <w:lastRenderedPageBreak/>
        <w:t>3.2.1. History</w:t>
      </w:r>
      <w:r w:rsidRPr="008875F8">
        <w:rPr>
          <w:rFonts w:eastAsia="Times New Roman" w:cs="Times New Roman"/>
          <w:b/>
          <w:sz w:val="26"/>
          <w:szCs w:val="26"/>
        </w:rPr>
        <w:cr/>
      </w:r>
    </w:p>
    <w:p w:rsidR="002A50B1" w:rsidRDefault="002A50B1" w:rsidP="008875F8">
      <w:pPr>
        <w:rPr>
          <w:rFonts w:eastAsia="Times New Roman" w:cs="Times New Roman"/>
        </w:rPr>
      </w:pPr>
      <w:r>
        <w:rPr>
          <w:rFonts w:eastAsia="Times New Roman" w:cs="Times New Roman"/>
        </w:rPr>
        <w:t>The German flag and its colours always</w:t>
      </w:r>
      <w:r w:rsidR="00FA595E">
        <w:rPr>
          <w:rFonts w:eastAsia="Times New Roman" w:cs="Times New Roman"/>
        </w:rPr>
        <w:t xml:space="preserve"> have</w:t>
      </w:r>
      <w:r>
        <w:rPr>
          <w:rFonts w:eastAsia="Times New Roman" w:cs="Times New Roman"/>
        </w:rPr>
        <w:t xml:space="preserve"> represented voluntary unity, freedom, equality and peace. It was born in </w:t>
      </w:r>
      <w:r w:rsidR="00863210">
        <w:rPr>
          <w:rFonts w:eastAsia="Times New Roman" w:cs="Times New Roman"/>
        </w:rPr>
        <w:t>a</w:t>
      </w:r>
      <w:r>
        <w:rPr>
          <w:rFonts w:eastAsia="Times New Roman" w:cs="Times New Roman"/>
        </w:rPr>
        <w:t xml:space="preserve"> movement against oppression and </w:t>
      </w:r>
      <w:r w:rsidR="00863210">
        <w:rPr>
          <w:rFonts w:eastAsia="Times New Roman" w:cs="Times New Roman"/>
        </w:rPr>
        <w:t>pro-democracy</w:t>
      </w:r>
      <w:r>
        <w:rPr>
          <w:rFonts w:eastAsia="Times New Roman" w:cs="Times New Roman"/>
        </w:rPr>
        <w:t xml:space="preserve">, which is why it was adopted as the national flag in 1848/49 as a representation of the people and discarded after the German War during which the Prussian empire took over the </w:t>
      </w:r>
      <w:r w:rsidR="00863210">
        <w:rPr>
          <w:rFonts w:eastAsia="Times New Roman" w:cs="Times New Roman"/>
        </w:rPr>
        <w:t>reins</w:t>
      </w:r>
      <w:r>
        <w:rPr>
          <w:rFonts w:eastAsia="Times New Roman" w:cs="Times New Roman"/>
        </w:rPr>
        <w:t xml:space="preserve">. It was adopted as national flag again in 1919 after WWI and then after WWII in 1949, both times still representing the old core values of </w:t>
      </w:r>
      <w:r w:rsidR="00601EDE">
        <w:rPr>
          <w:rFonts w:eastAsia="Times New Roman" w:cs="Times New Roman"/>
        </w:rPr>
        <w:t xml:space="preserve">unity, </w:t>
      </w:r>
      <w:r>
        <w:rPr>
          <w:rFonts w:eastAsia="Times New Roman" w:cs="Times New Roman"/>
        </w:rPr>
        <w:t>freedom and equality.</w:t>
      </w:r>
    </w:p>
    <w:p w:rsidR="002A50B1" w:rsidRPr="00FA595E" w:rsidRDefault="002A50B1" w:rsidP="008875F8">
      <w:pPr>
        <w:rPr>
          <w:rFonts w:eastAsia="Times New Roman" w:cs="Times New Roman"/>
          <w:sz w:val="12"/>
          <w:szCs w:val="12"/>
        </w:rPr>
      </w:pPr>
    </w:p>
    <w:p w:rsidR="002A50B1" w:rsidRPr="002A50B1" w:rsidRDefault="002A50B1" w:rsidP="008875F8">
      <w:pPr>
        <w:rPr>
          <w:rFonts w:eastAsia="Times New Roman" w:cs="Times New Roman"/>
          <w:b/>
          <w:sz w:val="26"/>
          <w:szCs w:val="26"/>
        </w:rPr>
      </w:pPr>
      <w:r w:rsidRPr="002A50B1">
        <w:t xml:space="preserve"> </w:t>
      </w:r>
      <w:r w:rsidRPr="002A50B1">
        <w:rPr>
          <w:rFonts w:eastAsia="Times New Roman" w:cs="Times New Roman"/>
          <w:b/>
        </w:rPr>
        <w:t>1813</w:t>
      </w:r>
      <w:r>
        <w:rPr>
          <w:rFonts w:eastAsia="Times New Roman" w:cs="Times New Roman"/>
        </w:rPr>
        <w:t xml:space="preserve"> </w:t>
      </w:r>
      <w:r>
        <w:rPr>
          <w:rFonts w:eastAsia="Times New Roman" w:cs="Times New Roman"/>
        </w:rPr>
        <w:tab/>
      </w:r>
      <w:r>
        <w:rPr>
          <w:rFonts w:eastAsia="Times New Roman" w:cs="Times New Roman"/>
        </w:rPr>
        <w:tab/>
      </w:r>
      <w:r w:rsidRPr="002A50B1">
        <w:rPr>
          <w:rFonts w:eastAsia="Times New Roman" w:cs="Times New Roman"/>
        </w:rPr>
        <w:t xml:space="preserve">Lützow Free Corps – voluntary (student) force during                                   </w:t>
      </w:r>
      <w:r w:rsidRPr="002A50B1">
        <w:rPr>
          <w:rFonts w:eastAsia="Times New Roman" w:cs="Times New Roman"/>
        </w:rPr>
        <w:tab/>
      </w:r>
      <w:r w:rsidRPr="002A50B1">
        <w:rPr>
          <w:rFonts w:eastAsia="Times New Roman" w:cs="Times New Roman"/>
        </w:rPr>
        <w:tab/>
      </w:r>
      <w:r w:rsidRPr="002A50B1">
        <w:rPr>
          <w:rFonts w:eastAsia="Times New Roman" w:cs="Times New Roman"/>
        </w:rPr>
        <w:tab/>
      </w:r>
      <w:r w:rsidRPr="002A50B1">
        <w:rPr>
          <w:rFonts w:eastAsia="Times New Roman" w:cs="Times New Roman"/>
        </w:rPr>
        <w:tab/>
        <w:t>the Napoleonic Wars – the colours black, red &amp; gold</w:t>
      </w:r>
      <w:r w:rsidRPr="002A50B1">
        <w:rPr>
          <w:rFonts w:eastAsia="Times New Roman" w:cs="Times New Roman"/>
        </w:rPr>
        <w:cr/>
      </w:r>
      <w:r w:rsidRPr="002A50B1">
        <w:rPr>
          <w:rFonts w:eastAsia="Times New Roman" w:cs="Times New Roman"/>
          <w:b/>
        </w:rPr>
        <w:t>1848/49</w:t>
      </w:r>
      <w:r>
        <w:rPr>
          <w:rFonts w:eastAsia="Times New Roman" w:cs="Times New Roman"/>
        </w:rPr>
        <w:t xml:space="preserve"> </w:t>
      </w:r>
      <w:r>
        <w:rPr>
          <w:rFonts w:eastAsia="Times New Roman" w:cs="Times New Roman"/>
        </w:rPr>
        <w:tab/>
      </w:r>
      <w:r w:rsidRPr="002A50B1">
        <w:rPr>
          <w:rFonts w:eastAsia="Times New Roman" w:cs="Times New Roman"/>
        </w:rPr>
        <w:t>Revolution – anti-monarchy movement</w:t>
      </w:r>
      <w:r w:rsidRPr="002A50B1">
        <w:rPr>
          <w:rFonts w:eastAsia="Times New Roman" w:cs="Times New Roman"/>
        </w:rPr>
        <w:cr/>
      </w:r>
      <w:r w:rsidRPr="002A50B1">
        <w:rPr>
          <w:rFonts w:eastAsia="Times New Roman" w:cs="Times New Roman"/>
          <w:b/>
        </w:rPr>
        <w:t>1848 – 1866</w:t>
      </w:r>
      <w:r w:rsidRPr="002A50B1">
        <w:rPr>
          <w:rFonts w:eastAsia="Times New Roman" w:cs="Times New Roman"/>
        </w:rPr>
        <w:t xml:space="preserve"> </w:t>
      </w:r>
      <w:r w:rsidRPr="002A50B1">
        <w:rPr>
          <w:rFonts w:eastAsia="Times New Roman" w:cs="Times New Roman"/>
        </w:rPr>
        <w:tab/>
      </w:r>
      <w:r>
        <w:rPr>
          <w:rFonts w:eastAsia="Times New Roman" w:cs="Times New Roman"/>
        </w:rPr>
        <w:t>“Paulskirchenregierung“</w:t>
      </w:r>
      <w:r>
        <w:rPr>
          <w:rFonts w:eastAsia="Times New Roman" w:cs="Times New Roman"/>
        </w:rPr>
        <w:cr/>
      </w:r>
      <w:r w:rsidRPr="002A50B1">
        <w:rPr>
          <w:rFonts w:eastAsia="Times New Roman" w:cs="Times New Roman"/>
          <w:b/>
        </w:rPr>
        <w:t>1866</w:t>
      </w:r>
      <w:r>
        <w:rPr>
          <w:rFonts w:eastAsia="Times New Roman" w:cs="Times New Roman"/>
        </w:rPr>
        <w:t xml:space="preserve"> </w:t>
      </w:r>
      <w:r>
        <w:rPr>
          <w:rFonts w:eastAsia="Times New Roman" w:cs="Times New Roman"/>
        </w:rPr>
        <w:tab/>
      </w:r>
      <w:r>
        <w:rPr>
          <w:rFonts w:eastAsia="Times New Roman" w:cs="Times New Roman"/>
        </w:rPr>
        <w:tab/>
      </w:r>
      <w:r w:rsidRPr="002A50B1">
        <w:rPr>
          <w:rFonts w:eastAsia="Times New Roman" w:cs="Times New Roman"/>
        </w:rPr>
        <w:t xml:space="preserve">German War or </w:t>
      </w:r>
      <w:r>
        <w:rPr>
          <w:rFonts w:eastAsia="Times New Roman" w:cs="Times New Roman" w:hint="eastAsia"/>
        </w:rPr>
        <w:t xml:space="preserve">'Unification War' </w:t>
      </w:r>
      <w:r>
        <w:rPr>
          <w:rFonts w:eastAsia="Times New Roman" w:cs="Times New Roman" w:hint="eastAsia"/>
        </w:rPr>
        <w:cr/>
        <w:t xml:space="preserve"> </w:t>
      </w:r>
      <w:r>
        <w:rPr>
          <w:rFonts w:eastAsia="Times New Roman" w:cs="Times New Roman" w:hint="eastAsia"/>
        </w:rPr>
        <w:tab/>
      </w:r>
      <w:r>
        <w:rPr>
          <w:rFonts w:eastAsia="Times New Roman" w:cs="Times New Roman" w:hint="eastAsia"/>
        </w:rPr>
        <w:tab/>
      </w:r>
      <w:r w:rsidRPr="002A50B1">
        <w:rPr>
          <w:rFonts w:eastAsia="Times New Roman" w:cs="Times New Roman" w:hint="eastAsia"/>
        </w:rPr>
        <w:t xml:space="preserve">→ Prussian </w:t>
      </w:r>
      <w:r>
        <w:rPr>
          <w:rFonts w:eastAsia="Times New Roman" w:cs="Times New Roman" w:hint="eastAsia"/>
        </w:rPr>
        <w:t xml:space="preserve">dominance over German states </w:t>
      </w:r>
      <w:r>
        <w:rPr>
          <w:rFonts w:eastAsia="Times New Roman" w:cs="Times New Roman"/>
        </w:rPr>
        <w:t>(Prussian flag)</w:t>
      </w:r>
    </w:p>
    <w:p w:rsidR="008875F8" w:rsidRDefault="002A50B1" w:rsidP="008875F8">
      <w:pPr>
        <w:rPr>
          <w:rFonts w:eastAsia="Times New Roman" w:cs="Times New Roman"/>
          <w:b/>
          <w:sz w:val="26"/>
          <w:szCs w:val="26"/>
        </w:rPr>
      </w:pPr>
      <w:r w:rsidRPr="002A50B1">
        <w:rPr>
          <w:rFonts w:eastAsia="Times New Roman" w:cs="Times New Roman" w:hint="eastAsia"/>
          <w:b/>
        </w:rPr>
        <w:t>1919 – 1933</w:t>
      </w:r>
      <w:r w:rsidRPr="002A50B1">
        <w:rPr>
          <w:rFonts w:eastAsia="Times New Roman" w:cs="Times New Roman" w:hint="eastAsia"/>
        </w:rPr>
        <w:tab/>
        <w:t>Weimar Republic → symb</w:t>
      </w:r>
      <w:r>
        <w:rPr>
          <w:rFonts w:eastAsia="Times New Roman" w:cs="Times New Roman" w:hint="eastAsia"/>
        </w:rPr>
        <w:t>ol of unity and freedom</w:t>
      </w:r>
      <w:r>
        <w:rPr>
          <w:rFonts w:eastAsia="Times New Roman" w:cs="Times New Roman" w:hint="eastAsia"/>
        </w:rPr>
        <w:cr/>
      </w:r>
      <w:r w:rsidRPr="002A50B1">
        <w:rPr>
          <w:rFonts w:eastAsia="Times New Roman" w:cs="Times New Roman" w:hint="eastAsia"/>
          <w:b/>
        </w:rPr>
        <w:t>1935</w:t>
      </w:r>
      <w:r>
        <w:rPr>
          <w:rFonts w:eastAsia="Times New Roman" w:cs="Times New Roman" w:hint="eastAsia"/>
        </w:rPr>
        <w:t xml:space="preserve"> </w:t>
      </w:r>
      <w:r>
        <w:rPr>
          <w:rFonts w:eastAsia="Times New Roman" w:cs="Times New Roman" w:hint="eastAsia"/>
        </w:rPr>
        <w:tab/>
      </w:r>
      <w:r>
        <w:rPr>
          <w:rFonts w:eastAsia="Times New Roman" w:cs="Times New Roman" w:hint="eastAsia"/>
        </w:rPr>
        <w:tab/>
      </w:r>
      <w:r w:rsidRPr="002A50B1">
        <w:rPr>
          <w:rFonts w:eastAsia="Times New Roman" w:cs="Times New Roman" w:hint="eastAsia"/>
        </w:rPr>
        <w:t>officially banned (“Rei</w:t>
      </w:r>
      <w:r>
        <w:rPr>
          <w:rFonts w:eastAsia="Times New Roman" w:cs="Times New Roman" w:hint="eastAsia"/>
        </w:rPr>
        <w:t>chsflaggengesetz”)</w:t>
      </w:r>
      <w:r>
        <w:rPr>
          <w:rFonts w:eastAsia="Times New Roman" w:cs="Times New Roman" w:hint="eastAsia"/>
        </w:rPr>
        <w:cr/>
      </w:r>
      <w:r w:rsidRPr="002A50B1">
        <w:rPr>
          <w:rFonts w:eastAsia="Times New Roman" w:cs="Times New Roman" w:hint="eastAsia"/>
          <w:b/>
        </w:rPr>
        <w:t>since 1949</w:t>
      </w:r>
      <w:r>
        <w:rPr>
          <w:rFonts w:eastAsia="Times New Roman" w:cs="Times New Roman" w:hint="eastAsia"/>
        </w:rPr>
        <w:t xml:space="preserve"> </w:t>
      </w:r>
      <w:r>
        <w:rPr>
          <w:rFonts w:eastAsia="Times New Roman" w:cs="Times New Roman" w:hint="eastAsia"/>
        </w:rPr>
        <w:tab/>
      </w:r>
      <w:r w:rsidRPr="002A50B1">
        <w:rPr>
          <w:rFonts w:eastAsia="Times New Roman" w:cs="Times New Roman" w:hint="eastAsia"/>
        </w:rPr>
        <w:t>Federal German Republic</w:t>
      </w:r>
      <w:r w:rsidRPr="002A50B1">
        <w:rPr>
          <w:rFonts w:eastAsia="Times New Roman" w:cs="Times New Roman" w:hint="eastAsia"/>
        </w:rPr>
        <w:cr/>
      </w:r>
    </w:p>
    <w:p w:rsidR="00FA595E" w:rsidRDefault="008875F8" w:rsidP="008875F8">
      <w:pPr>
        <w:rPr>
          <w:rFonts w:eastAsia="Times New Roman" w:cs="Times New Roman"/>
          <w:b/>
          <w:sz w:val="26"/>
          <w:szCs w:val="26"/>
        </w:rPr>
      </w:pPr>
      <w:r w:rsidRPr="008875F8">
        <w:rPr>
          <w:rFonts w:eastAsia="Times New Roman" w:cs="Times New Roman"/>
          <w:b/>
          <w:sz w:val="26"/>
          <w:szCs w:val="26"/>
        </w:rPr>
        <w:t>3.2.2. Use</w:t>
      </w:r>
    </w:p>
    <w:p w:rsidR="008875F8" w:rsidRDefault="002F7518" w:rsidP="008875F8">
      <w:pPr>
        <w:rPr>
          <w:rFonts w:eastAsia="Times New Roman" w:cs="Times New Roman"/>
        </w:rPr>
      </w:pPr>
      <w:r w:rsidRPr="00FA595E">
        <w:rPr>
          <w:rFonts w:eastAsia="Times New Roman" w:cs="Times New Roman"/>
          <w:noProof/>
        </w:rPr>
        <w:drawing>
          <wp:anchor distT="0" distB="0" distL="114300" distR="114300" simplePos="0" relativeHeight="251658240" behindDoc="0" locked="0" layoutInCell="1" allowOverlap="1" wp14:anchorId="0DA19F6C" wp14:editId="0C6D9947">
            <wp:simplePos x="0" y="0"/>
            <wp:positionH relativeFrom="column">
              <wp:posOffset>3348355</wp:posOffset>
            </wp:positionH>
            <wp:positionV relativeFrom="paragraph">
              <wp:posOffset>424180</wp:posOffset>
            </wp:positionV>
            <wp:extent cx="2371725" cy="1398905"/>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71725" cy="1398905"/>
                    </a:xfrm>
                    <a:prstGeom prst="rect">
                      <a:avLst/>
                    </a:prstGeom>
                  </pic:spPr>
                </pic:pic>
              </a:graphicData>
            </a:graphic>
            <wp14:sizeRelH relativeFrom="page">
              <wp14:pctWidth>0</wp14:pctWidth>
            </wp14:sizeRelH>
            <wp14:sizeRelV relativeFrom="page">
              <wp14:pctHeight>0</wp14:pctHeight>
            </wp14:sizeRelV>
          </wp:anchor>
        </w:drawing>
      </w:r>
      <w:r w:rsidR="008875F8" w:rsidRPr="00FA595E">
        <w:rPr>
          <w:rFonts w:eastAsia="Times New Roman" w:cs="Times New Roman"/>
          <w:sz w:val="12"/>
          <w:szCs w:val="12"/>
        </w:rPr>
        <w:cr/>
      </w:r>
      <w:r w:rsidR="00FA595E" w:rsidRPr="00FA595E">
        <w:rPr>
          <w:rFonts w:eastAsia="Times New Roman" w:cs="Times New Roman" w:hint="eastAsia"/>
        </w:rPr>
        <w:t>→ at government buildings</w:t>
      </w:r>
      <w:r w:rsidR="00FA595E" w:rsidRPr="00FA595E">
        <w:rPr>
          <w:rFonts w:eastAsia="Times New Roman" w:cs="Times New Roman" w:hint="eastAsia"/>
        </w:rPr>
        <w:cr/>
        <w:t>→ during international football matches</w:t>
      </w:r>
    </w:p>
    <w:p w:rsidR="00FA595E" w:rsidRPr="002F7518" w:rsidRDefault="00FA595E" w:rsidP="008875F8">
      <w:pPr>
        <w:rPr>
          <w:rFonts w:eastAsia="Times New Roman" w:cs="Times New Roman"/>
          <w:sz w:val="12"/>
          <w:szCs w:val="12"/>
        </w:rPr>
      </w:pPr>
    </w:p>
    <w:p w:rsidR="00FA595E" w:rsidRPr="00FA595E" w:rsidRDefault="00FA595E" w:rsidP="008875F8">
      <w:pPr>
        <w:rPr>
          <w:rFonts w:eastAsia="Times New Roman" w:cs="Times New Roman"/>
        </w:rPr>
      </w:pPr>
      <w:r>
        <w:rPr>
          <w:rFonts w:eastAsia="Times New Roman" w:cs="Times New Roman"/>
        </w:rPr>
        <w:t xml:space="preserve">Of course the national flag </w:t>
      </w:r>
      <w:r w:rsidR="00601EDE">
        <w:rPr>
          <w:rFonts w:eastAsia="Times New Roman" w:cs="Times New Roman"/>
        </w:rPr>
        <w:t>has been</w:t>
      </w:r>
      <w:r>
        <w:rPr>
          <w:rFonts w:eastAsia="Times New Roman" w:cs="Times New Roman"/>
        </w:rPr>
        <w:t xml:space="preserve"> displayed </w:t>
      </w:r>
      <w:r w:rsidR="00863210">
        <w:rPr>
          <w:rFonts w:eastAsia="Times New Roman" w:cs="Times New Roman"/>
        </w:rPr>
        <w:t>outside</w:t>
      </w:r>
      <w:r>
        <w:rPr>
          <w:rFonts w:eastAsia="Times New Roman" w:cs="Times New Roman"/>
        </w:rPr>
        <w:t xml:space="preserve"> governmental institutions. Until 2002, when German</w:t>
      </w:r>
      <w:r w:rsidR="00545A51">
        <w:rPr>
          <w:rFonts w:eastAsia="Times New Roman" w:cs="Times New Roman"/>
        </w:rPr>
        <w:t>y</w:t>
      </w:r>
      <w:r>
        <w:rPr>
          <w:rFonts w:eastAsia="Times New Roman" w:cs="Times New Roman"/>
        </w:rPr>
        <w:t xml:space="preserve"> lost in the final of the football world cup</w:t>
      </w:r>
      <w:r w:rsidR="002F7518">
        <w:rPr>
          <w:rFonts w:eastAsia="Times New Roman" w:cs="Times New Roman"/>
        </w:rPr>
        <w:t>, but greeted its national team like heroes, there had never been so many German flags on the streets.</w:t>
      </w:r>
    </w:p>
    <w:p w:rsidR="002A50B1" w:rsidRDefault="002F7518" w:rsidP="008875F8">
      <w:pPr>
        <w:rPr>
          <w:rFonts w:eastAsia="Times New Roman" w:cs="Times New Roman"/>
        </w:rPr>
      </w:pPr>
      <w:r>
        <w:rPr>
          <w:rFonts w:eastAsia="Times New Roman" w:cs="Times New Roman"/>
        </w:rPr>
        <w:t>This phenomenon</w:t>
      </w:r>
      <w:r w:rsidR="00FD5E52">
        <w:rPr>
          <w:rFonts w:eastAsia="Times New Roman" w:cs="Times New Roman"/>
        </w:rPr>
        <w:t xml:space="preserve"> </w:t>
      </w:r>
      <w:r w:rsidR="00FD5E52" w:rsidRPr="00FA595E">
        <w:rPr>
          <w:rFonts w:eastAsia="Times New Roman" w:cs="Times New Roman"/>
        </w:rPr>
        <w:t>also</w:t>
      </w:r>
      <w:r>
        <w:rPr>
          <w:rFonts w:eastAsia="Times New Roman" w:cs="Times New Roman"/>
        </w:rPr>
        <w:t xml:space="preserve"> </w:t>
      </w:r>
      <w:r w:rsidR="002A50B1" w:rsidRPr="00FA595E">
        <w:rPr>
          <w:rFonts w:eastAsia="Times New Roman" w:cs="Times New Roman"/>
        </w:rPr>
        <w:t xml:space="preserve">needs to be contributed to the large Turkish German community that has no problems </w:t>
      </w:r>
      <w:r>
        <w:rPr>
          <w:rFonts w:eastAsia="Times New Roman" w:cs="Times New Roman"/>
        </w:rPr>
        <w:t xml:space="preserve">whatsoever to </w:t>
      </w:r>
      <w:r w:rsidR="00863210" w:rsidRPr="00FA595E">
        <w:rPr>
          <w:rFonts w:eastAsia="Times New Roman" w:cs="Times New Roman"/>
        </w:rPr>
        <w:t>display</w:t>
      </w:r>
      <w:r w:rsidR="00863210">
        <w:rPr>
          <w:rFonts w:eastAsia="Times New Roman" w:cs="Times New Roman"/>
        </w:rPr>
        <w:t xml:space="preserve"> and</w:t>
      </w:r>
      <w:r>
        <w:rPr>
          <w:rFonts w:eastAsia="Times New Roman" w:cs="Times New Roman"/>
        </w:rPr>
        <w:t xml:space="preserve"> to celebrate </w:t>
      </w:r>
      <w:r w:rsidR="002A50B1" w:rsidRPr="00FA595E">
        <w:rPr>
          <w:rFonts w:eastAsia="Times New Roman" w:cs="Times New Roman"/>
        </w:rPr>
        <w:t>its national colours with pride</w:t>
      </w:r>
      <w:r w:rsidR="00FA595E" w:rsidRPr="00FA595E">
        <w:rPr>
          <w:rFonts w:eastAsia="Times New Roman" w:cs="Times New Roman"/>
        </w:rPr>
        <w:t>.</w:t>
      </w:r>
    </w:p>
    <w:p w:rsidR="002F7518" w:rsidRPr="002F7518" w:rsidRDefault="002F7518" w:rsidP="008875F8">
      <w:pPr>
        <w:rPr>
          <w:rFonts w:eastAsia="Times New Roman" w:cs="Times New Roman"/>
          <w:sz w:val="12"/>
          <w:szCs w:val="12"/>
        </w:rPr>
      </w:pPr>
    </w:p>
    <w:p w:rsidR="002F7518" w:rsidRPr="00FA595E" w:rsidRDefault="002F7518" w:rsidP="008875F8">
      <w:pPr>
        <w:rPr>
          <w:rFonts w:eastAsia="Times New Roman" w:cs="Times New Roman"/>
        </w:rPr>
      </w:pPr>
      <w:r>
        <w:rPr>
          <w:rFonts w:eastAsia="Times New Roman" w:cs="Times New Roman"/>
        </w:rPr>
        <w:t>Since, an ocean of flags can be seen during the world cups. Public viewings of international football matches and parades after a win have brought the flag back. Private use of the flag is pretty much exclusively limited to such events. Such displays of patriotism are not popular with all people. Especially leftist political groups eye such behaviour with suspicion and sometimes even spite.</w:t>
      </w:r>
    </w:p>
    <w:p w:rsidR="002A50B1" w:rsidRPr="00FA595E" w:rsidRDefault="002A50B1" w:rsidP="008875F8">
      <w:pPr>
        <w:rPr>
          <w:rFonts w:eastAsia="Times New Roman" w:cs="Times New Roman"/>
        </w:rPr>
      </w:pPr>
    </w:p>
    <w:p w:rsidR="008875F8" w:rsidRDefault="008875F8" w:rsidP="008875F8">
      <w:pPr>
        <w:rPr>
          <w:rFonts w:eastAsia="Times New Roman" w:cs="Times New Roman"/>
          <w:b/>
          <w:sz w:val="26"/>
          <w:szCs w:val="26"/>
        </w:rPr>
      </w:pPr>
      <w:r w:rsidRPr="008875F8">
        <w:rPr>
          <w:rFonts w:eastAsia="Times New Roman" w:cs="Times New Roman"/>
          <w:b/>
          <w:sz w:val="26"/>
          <w:szCs w:val="26"/>
        </w:rPr>
        <w:t xml:space="preserve">3.2.3. </w:t>
      </w:r>
      <w:r w:rsidR="00407335">
        <w:rPr>
          <w:rFonts w:eastAsia="Times New Roman" w:cs="Times New Roman"/>
          <w:b/>
          <w:sz w:val="26"/>
          <w:szCs w:val="26"/>
        </w:rPr>
        <w:t xml:space="preserve">The </w:t>
      </w:r>
      <w:r w:rsidRPr="008875F8">
        <w:rPr>
          <w:rFonts w:eastAsia="Times New Roman" w:cs="Times New Roman"/>
          <w:b/>
          <w:sz w:val="26"/>
          <w:szCs w:val="26"/>
        </w:rPr>
        <w:t>Greece incident</w:t>
      </w:r>
    </w:p>
    <w:p w:rsidR="00377BD5" w:rsidRPr="00407335" w:rsidRDefault="00377BD5" w:rsidP="008875F8">
      <w:pPr>
        <w:rPr>
          <w:rFonts w:eastAsia="Times New Roman" w:cs="Times New Roman"/>
          <w:sz w:val="12"/>
          <w:szCs w:val="12"/>
        </w:rPr>
      </w:pPr>
    </w:p>
    <w:p w:rsidR="00407335" w:rsidRPr="00407335" w:rsidRDefault="00377BD5" w:rsidP="00407335">
      <w:pPr>
        <w:rPr>
          <w:rFonts w:eastAsia="Times New Roman" w:cs="Times New Roman"/>
          <w:sz w:val="12"/>
          <w:szCs w:val="12"/>
        </w:rPr>
      </w:pPr>
      <w:r w:rsidRPr="00407335">
        <w:rPr>
          <w:rFonts w:eastAsia="Times New Roman" w:cs="Times New Roman"/>
        </w:rPr>
        <w:t xml:space="preserve">Anti-austerity demonstrations (reaction to a speech by A. Merkel) </w:t>
      </w:r>
      <w:r w:rsidRPr="00407335">
        <w:rPr>
          <w:rFonts w:eastAsia="Times New Roman" w:cs="Times New Roman"/>
        </w:rPr>
        <w:cr/>
      </w:r>
    </w:p>
    <w:p w:rsidR="00407335" w:rsidRDefault="00377BD5" w:rsidP="00407335">
      <w:pPr>
        <w:rPr>
          <w:rFonts w:eastAsia="Times New Roman" w:cs="Times New Roman"/>
        </w:rPr>
      </w:pPr>
      <w:r w:rsidRPr="00407335">
        <w:rPr>
          <w:rFonts w:eastAsia="Times New Roman" w:cs="Times New Roman"/>
          <w:b/>
        </w:rPr>
        <w:t>Oct 2011</w:t>
      </w:r>
      <w:r w:rsidRPr="00407335">
        <w:rPr>
          <w:rFonts w:eastAsia="Times New Roman" w:cs="Times New Roman"/>
        </w:rPr>
        <w:t xml:space="preserve"> </w:t>
      </w:r>
      <w:r w:rsidRPr="00407335">
        <w:rPr>
          <w:rFonts w:eastAsia="Times New Roman" w:cs="Times New Roman"/>
        </w:rPr>
        <w:tab/>
        <w:t>A street poster in Greece has depicted</w:t>
      </w:r>
      <w:r w:rsidR="00407335">
        <w:rPr>
          <w:rFonts w:eastAsia="Times New Roman" w:cs="Times New Roman"/>
        </w:rPr>
        <w:t xml:space="preserve"> Angela Merkel </w:t>
      </w:r>
      <w:r w:rsidRPr="00407335">
        <w:rPr>
          <w:rFonts w:eastAsia="Times New Roman" w:cs="Times New Roman"/>
        </w:rPr>
        <w:t xml:space="preserve">in a Nazi uniform </w:t>
      </w:r>
    </w:p>
    <w:p w:rsidR="00377BD5" w:rsidRDefault="00407335" w:rsidP="00407335">
      <w:pPr>
        <w:ind w:left="1440"/>
        <w:rPr>
          <w:rFonts w:eastAsia="Times New Roman" w:cs="Times New Roman"/>
        </w:rPr>
      </w:pPr>
      <w:r w:rsidRPr="00407335">
        <w:rPr>
          <w:noProof/>
        </w:rPr>
        <w:drawing>
          <wp:anchor distT="0" distB="0" distL="114300" distR="114300" simplePos="0" relativeHeight="251659264" behindDoc="0" locked="0" layoutInCell="1" allowOverlap="1" wp14:anchorId="0F4A8A7D" wp14:editId="39AF8559">
            <wp:simplePos x="0" y="0"/>
            <wp:positionH relativeFrom="column">
              <wp:posOffset>3005455</wp:posOffset>
            </wp:positionH>
            <wp:positionV relativeFrom="paragraph">
              <wp:posOffset>302260</wp:posOffset>
            </wp:positionV>
            <wp:extent cx="2609850" cy="1332368"/>
            <wp:effectExtent l="0" t="0" r="0" b="127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09850" cy="1332368"/>
                    </a:xfrm>
                    <a:prstGeom prst="rect">
                      <a:avLst/>
                    </a:prstGeom>
                  </pic:spPr>
                </pic:pic>
              </a:graphicData>
            </a:graphic>
            <wp14:sizeRelH relativeFrom="page">
              <wp14:pctWidth>0</wp14:pctWidth>
            </wp14:sizeRelH>
            <wp14:sizeRelV relativeFrom="page">
              <wp14:pctHeight>0</wp14:pctHeight>
            </wp14:sizeRelV>
          </wp:anchor>
        </w:drawing>
      </w:r>
      <w:r w:rsidR="00377BD5" w:rsidRPr="00407335">
        <w:rPr>
          <w:rFonts w:eastAsia="Times New Roman" w:cs="Times New Roman"/>
        </w:rPr>
        <w:t>with a swastika surrounded by the EU stars. The accompanying words describe her as a 'public nuisance'.</w:t>
      </w:r>
    </w:p>
    <w:p w:rsidR="00407335" w:rsidRPr="00407335" w:rsidRDefault="00407335" w:rsidP="00407335">
      <w:pPr>
        <w:ind w:left="720" w:firstLine="720"/>
        <w:rPr>
          <w:rFonts w:eastAsia="Times New Roman" w:cs="Times New Roman"/>
          <w:sz w:val="12"/>
          <w:szCs w:val="12"/>
        </w:rPr>
      </w:pPr>
    </w:p>
    <w:p w:rsidR="00407335" w:rsidRPr="00407335" w:rsidRDefault="00407335" w:rsidP="008875F8">
      <w:pPr>
        <w:rPr>
          <w:rFonts w:eastAsia="Times New Roman" w:cs="Times New Roman"/>
        </w:rPr>
      </w:pPr>
      <w:r w:rsidRPr="00407335">
        <w:rPr>
          <w:rFonts w:eastAsia="Times New Roman" w:cs="Times New Roman"/>
          <w:b/>
        </w:rPr>
        <w:t>Feb 2012</w:t>
      </w:r>
      <w:r w:rsidRPr="00407335">
        <w:rPr>
          <w:rFonts w:eastAsia="Times New Roman" w:cs="Times New Roman"/>
        </w:rPr>
        <w:t xml:space="preserve"> </w:t>
      </w:r>
      <w:r w:rsidRPr="00407335">
        <w:rPr>
          <w:rFonts w:eastAsia="Times New Roman" w:cs="Times New Roman"/>
        </w:rPr>
        <w:tab/>
        <w:t>Gr</w:t>
      </w:r>
      <w:r>
        <w:rPr>
          <w:rFonts w:eastAsia="Times New Roman" w:cs="Times New Roman"/>
        </w:rPr>
        <w:t xml:space="preserve">eeks burn German flag in Athens </w:t>
      </w:r>
    </w:p>
    <w:p w:rsidR="007C6E7E" w:rsidRPr="00407335" w:rsidRDefault="007C6E7E" w:rsidP="005A5C38"/>
    <w:p w:rsidR="00F127E7" w:rsidRPr="00407335" w:rsidRDefault="00F127E7" w:rsidP="005A5C38">
      <w:pPr>
        <w:rPr>
          <w:lang w:val="en"/>
        </w:rPr>
      </w:pPr>
    </w:p>
    <w:p w:rsidR="00B540CD" w:rsidRPr="00407335" w:rsidRDefault="00B540CD" w:rsidP="005A5C38"/>
    <w:p w:rsidR="00D34207" w:rsidRPr="003651E2" w:rsidRDefault="00D34207" w:rsidP="005A5C38">
      <w:pPr>
        <w:pStyle w:val="StandardLTGliederung1"/>
        <w:spacing w:after="0"/>
        <w:rPr>
          <w:rFonts w:asciiTheme="minorHAnsi" w:hAnsiTheme="minorHAnsi"/>
          <w:sz w:val="22"/>
          <w:szCs w:val="22"/>
        </w:rPr>
      </w:pPr>
      <w:r w:rsidRPr="003651E2">
        <w:rPr>
          <w:rFonts w:asciiTheme="minorHAnsi" w:hAnsiTheme="minorHAnsi" w:cs="Arial"/>
          <w:sz w:val="22"/>
          <w:szCs w:val="22"/>
        </w:rPr>
        <w:t>23 official languages:</w:t>
      </w:r>
    </w:p>
    <w:p w:rsidR="00B51808" w:rsidRPr="003651E2" w:rsidRDefault="00B51808" w:rsidP="005A5C38">
      <w:pPr>
        <w:pStyle w:val="StandardLTGliederung1"/>
        <w:spacing w:after="0"/>
        <w:rPr>
          <w:rFonts w:asciiTheme="minorHAnsi" w:hAnsiTheme="minorHAnsi" w:cs="Calibri"/>
          <w:color w:val="000000"/>
          <w:sz w:val="22"/>
          <w:szCs w:val="22"/>
        </w:rPr>
      </w:pPr>
    </w:p>
    <w:p w:rsidR="00002182" w:rsidRPr="003651E2" w:rsidRDefault="00002182" w:rsidP="005A5C38">
      <w:pPr>
        <w:pStyle w:val="StandardLTGliederung1"/>
        <w:spacing w:after="0"/>
        <w:rPr>
          <w:rFonts w:asciiTheme="minorHAnsi" w:hAnsiTheme="minorHAnsi"/>
          <w:sz w:val="22"/>
          <w:szCs w:val="22"/>
        </w:rPr>
      </w:pPr>
    </w:p>
    <w:p w:rsidR="00D34207" w:rsidRPr="00407335" w:rsidRDefault="00D34207" w:rsidP="00407335">
      <w:pPr>
        <w:pStyle w:val="StandardLTGliederung1"/>
        <w:spacing w:after="0"/>
        <w:rPr>
          <w:rFonts w:asciiTheme="minorHAnsi" w:hAnsiTheme="minorHAnsi"/>
          <w:sz w:val="22"/>
          <w:szCs w:val="22"/>
          <w:lang w:val="en"/>
        </w:rPr>
      </w:pPr>
    </w:p>
    <w:sectPr w:rsidR="00D34207" w:rsidRPr="00407335">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A60DF" w:rsidRDefault="000A60DF" w:rsidP="00A03012">
      <w:r>
        <w:separator/>
      </w:r>
    </w:p>
  </w:endnote>
  <w:endnote w:type="continuationSeparator" w:id="0">
    <w:p w:rsidR="000A60DF" w:rsidRDefault="000A60DF" w:rsidP="00A030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Mangal">
    <w:panose1 w:val="02040503050203030202"/>
    <w:charset w:val="01"/>
    <w:family w:val="roman"/>
    <w:notTrueType/>
    <w:pitch w:val="variable"/>
    <w:sig w:usb0="00002000" w:usb1="00000000" w:usb2="00000000" w:usb3="00000000" w:csb0="00000000" w:csb1="00000000"/>
  </w:font>
  <w:font w:name="Microsoft YaHei">
    <w:altName w:val="微软雅黑"/>
    <w:panose1 w:val="020B0503020204020204"/>
    <w:charset w:val="86"/>
    <w:family w:val="swiss"/>
    <w:pitch w:val="variable"/>
    <w:sig w:usb0="80000287" w:usb1="280F3C52" w:usb2="00000016" w:usb3="00000000" w:csb0="0004001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A60DF" w:rsidRDefault="000A60DF" w:rsidP="00A03012">
      <w:r>
        <w:separator/>
      </w:r>
    </w:p>
  </w:footnote>
  <w:footnote w:type="continuationSeparator" w:id="0">
    <w:p w:rsidR="000A60DF" w:rsidRDefault="000A60DF" w:rsidP="00A030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5F7206"/>
    <w:multiLevelType w:val="hybridMultilevel"/>
    <w:tmpl w:val="401C05C8"/>
    <w:lvl w:ilvl="0" w:tplc="EE943F9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D686F3D"/>
    <w:multiLevelType w:val="hybridMultilevel"/>
    <w:tmpl w:val="03FE9FFE"/>
    <w:lvl w:ilvl="0" w:tplc="D584C3DA">
      <w:start w:val="3"/>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150F17FC"/>
    <w:multiLevelType w:val="multilevel"/>
    <w:tmpl w:val="CDD4E208"/>
    <w:lvl w:ilvl="0">
      <w:start w:val="7"/>
      <w:numFmt w:val="bullet"/>
      <w:lvlText w:val=""/>
      <w:lvlJc w:val="left"/>
      <w:pPr>
        <w:ind w:left="720" w:hanging="360"/>
      </w:pPr>
      <w:rPr>
        <w:rFonts w:ascii="Wingdings" w:eastAsia="Times New Roman" w:hAnsi="Wingdings"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3">
    <w:nsid w:val="29746F34"/>
    <w:multiLevelType w:val="hybridMultilevel"/>
    <w:tmpl w:val="55143E5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CC409FB"/>
    <w:multiLevelType w:val="hybridMultilevel"/>
    <w:tmpl w:val="7F5C5D0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3EE75E8C"/>
    <w:multiLevelType w:val="hybridMultilevel"/>
    <w:tmpl w:val="BDBC8416"/>
    <w:lvl w:ilvl="0" w:tplc="EE943F9E">
      <w:start w:val="1"/>
      <w:numFmt w:val="bullet"/>
      <w:lvlText w:val="→"/>
      <w:lvlJc w:val="left"/>
      <w:pPr>
        <w:ind w:left="720" w:hanging="360"/>
      </w:pPr>
      <w:rPr>
        <w:rFonts w:ascii="Calibri" w:hAnsi="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418E236D"/>
    <w:multiLevelType w:val="hybridMultilevel"/>
    <w:tmpl w:val="EC9CC3F0"/>
    <w:lvl w:ilvl="0" w:tplc="172A054E">
      <w:start w:val="2002"/>
      <w:numFmt w:val="decimal"/>
      <w:lvlText w:val="%1"/>
      <w:lvlJc w:val="left"/>
      <w:pPr>
        <w:ind w:left="420" w:hanging="42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7">
    <w:nsid w:val="4DB31DA7"/>
    <w:multiLevelType w:val="multilevel"/>
    <w:tmpl w:val="78F6FCA2"/>
    <w:lvl w:ilvl="0">
      <w:start w:val="1"/>
      <w:numFmt w:val="bullet"/>
      <w:lvlText w:val=""/>
      <w:lvlJc w:val="left"/>
      <w:pPr>
        <w:tabs>
          <w:tab w:val="num" w:pos="-5625"/>
        </w:tabs>
        <w:ind w:left="-5625" w:hanging="360"/>
      </w:pPr>
      <w:rPr>
        <w:rFonts w:ascii="Symbol" w:hAnsi="Symbol" w:hint="default"/>
        <w:sz w:val="20"/>
      </w:rPr>
    </w:lvl>
    <w:lvl w:ilvl="1" w:tentative="1">
      <w:start w:val="1"/>
      <w:numFmt w:val="bullet"/>
      <w:lvlText w:val="o"/>
      <w:lvlJc w:val="left"/>
      <w:pPr>
        <w:tabs>
          <w:tab w:val="num" w:pos="-4905"/>
        </w:tabs>
        <w:ind w:left="-4905" w:hanging="360"/>
      </w:pPr>
      <w:rPr>
        <w:rFonts w:ascii="Courier New" w:hAnsi="Courier New" w:hint="default"/>
        <w:sz w:val="20"/>
      </w:rPr>
    </w:lvl>
    <w:lvl w:ilvl="2" w:tentative="1">
      <w:start w:val="1"/>
      <w:numFmt w:val="bullet"/>
      <w:lvlText w:val=""/>
      <w:lvlJc w:val="left"/>
      <w:pPr>
        <w:tabs>
          <w:tab w:val="num" w:pos="-4185"/>
        </w:tabs>
        <w:ind w:left="-4185" w:hanging="360"/>
      </w:pPr>
      <w:rPr>
        <w:rFonts w:ascii="Wingdings" w:hAnsi="Wingdings" w:hint="default"/>
        <w:sz w:val="20"/>
      </w:rPr>
    </w:lvl>
    <w:lvl w:ilvl="3" w:tentative="1">
      <w:start w:val="1"/>
      <w:numFmt w:val="bullet"/>
      <w:lvlText w:val=""/>
      <w:lvlJc w:val="left"/>
      <w:pPr>
        <w:tabs>
          <w:tab w:val="num" w:pos="-3465"/>
        </w:tabs>
        <w:ind w:left="-3465" w:hanging="360"/>
      </w:pPr>
      <w:rPr>
        <w:rFonts w:ascii="Wingdings" w:hAnsi="Wingdings" w:hint="default"/>
        <w:sz w:val="20"/>
      </w:rPr>
    </w:lvl>
    <w:lvl w:ilvl="4" w:tentative="1">
      <w:start w:val="1"/>
      <w:numFmt w:val="bullet"/>
      <w:lvlText w:val=""/>
      <w:lvlJc w:val="left"/>
      <w:pPr>
        <w:tabs>
          <w:tab w:val="num" w:pos="-2745"/>
        </w:tabs>
        <w:ind w:left="-2745" w:hanging="360"/>
      </w:pPr>
      <w:rPr>
        <w:rFonts w:ascii="Wingdings" w:hAnsi="Wingdings" w:hint="default"/>
        <w:sz w:val="20"/>
      </w:rPr>
    </w:lvl>
    <w:lvl w:ilvl="5" w:tentative="1">
      <w:start w:val="1"/>
      <w:numFmt w:val="bullet"/>
      <w:lvlText w:val=""/>
      <w:lvlJc w:val="left"/>
      <w:pPr>
        <w:tabs>
          <w:tab w:val="num" w:pos="-2025"/>
        </w:tabs>
        <w:ind w:left="-2025" w:hanging="360"/>
      </w:pPr>
      <w:rPr>
        <w:rFonts w:ascii="Wingdings" w:hAnsi="Wingdings" w:hint="default"/>
        <w:sz w:val="20"/>
      </w:rPr>
    </w:lvl>
    <w:lvl w:ilvl="6" w:tentative="1">
      <w:start w:val="1"/>
      <w:numFmt w:val="bullet"/>
      <w:lvlText w:val=""/>
      <w:lvlJc w:val="left"/>
      <w:pPr>
        <w:tabs>
          <w:tab w:val="num" w:pos="-1305"/>
        </w:tabs>
        <w:ind w:left="-1305" w:hanging="360"/>
      </w:pPr>
      <w:rPr>
        <w:rFonts w:ascii="Wingdings" w:hAnsi="Wingdings" w:hint="default"/>
        <w:sz w:val="20"/>
      </w:rPr>
    </w:lvl>
    <w:lvl w:ilvl="7" w:tentative="1">
      <w:start w:val="1"/>
      <w:numFmt w:val="bullet"/>
      <w:lvlText w:val=""/>
      <w:lvlJc w:val="left"/>
      <w:pPr>
        <w:tabs>
          <w:tab w:val="num" w:pos="-585"/>
        </w:tabs>
        <w:ind w:left="-585" w:hanging="360"/>
      </w:pPr>
      <w:rPr>
        <w:rFonts w:ascii="Wingdings" w:hAnsi="Wingdings" w:hint="default"/>
        <w:sz w:val="20"/>
      </w:rPr>
    </w:lvl>
    <w:lvl w:ilvl="8" w:tentative="1">
      <w:start w:val="1"/>
      <w:numFmt w:val="bullet"/>
      <w:lvlText w:val=""/>
      <w:lvlJc w:val="left"/>
      <w:pPr>
        <w:tabs>
          <w:tab w:val="num" w:pos="135"/>
        </w:tabs>
        <w:ind w:left="135" w:hanging="360"/>
      </w:pPr>
      <w:rPr>
        <w:rFonts w:ascii="Wingdings" w:hAnsi="Wingdings" w:hint="default"/>
        <w:sz w:val="20"/>
      </w:rPr>
    </w:lvl>
  </w:abstractNum>
  <w:abstractNum w:abstractNumId="8">
    <w:nsid w:val="4EBF2E65"/>
    <w:multiLevelType w:val="multilevel"/>
    <w:tmpl w:val="2DC8CA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2497E69"/>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0">
    <w:nsid w:val="620827B7"/>
    <w:multiLevelType w:val="multilevel"/>
    <w:tmpl w:val="873A5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19421E"/>
    <w:multiLevelType w:val="hybridMultilevel"/>
    <w:tmpl w:val="7130B90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2">
    <w:nsid w:val="71546313"/>
    <w:multiLevelType w:val="multilevel"/>
    <w:tmpl w:val="498C0B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3765787"/>
    <w:multiLevelType w:val="hybridMultilevel"/>
    <w:tmpl w:val="40A8C18E"/>
    <w:lvl w:ilvl="0" w:tplc="EE943F9E">
      <w:start w:val="1"/>
      <w:numFmt w:val="bullet"/>
      <w:lvlText w:val="→"/>
      <w:lvlJc w:val="left"/>
      <w:pPr>
        <w:ind w:left="720" w:hanging="360"/>
      </w:pPr>
      <w:rPr>
        <w:rFonts w:ascii="Calibri" w:hAnsi="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12"/>
  </w:num>
  <w:num w:numId="3">
    <w:abstractNumId w:val="5"/>
  </w:num>
  <w:num w:numId="4">
    <w:abstractNumId w:val="7"/>
  </w:num>
  <w:num w:numId="5">
    <w:abstractNumId w:val="8"/>
  </w:num>
  <w:num w:numId="6">
    <w:abstractNumId w:val="9"/>
  </w:num>
  <w:num w:numId="7">
    <w:abstractNumId w:val="2"/>
  </w:num>
  <w:num w:numId="8">
    <w:abstractNumId w:val="10"/>
  </w:num>
  <w:num w:numId="9">
    <w:abstractNumId w:val="6"/>
  </w:num>
  <w:num w:numId="10">
    <w:abstractNumId w:val="0"/>
  </w:num>
  <w:num w:numId="11">
    <w:abstractNumId w:val="13"/>
  </w:num>
  <w:num w:numId="12">
    <w:abstractNumId w:val="11"/>
  </w:num>
  <w:num w:numId="13">
    <w:abstractNumId w:val="3"/>
  </w:num>
  <w:num w:numId="1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B48CD"/>
    <w:rsid w:val="00002182"/>
    <w:rsid w:val="00022726"/>
    <w:rsid w:val="000348D0"/>
    <w:rsid w:val="00044918"/>
    <w:rsid w:val="00095D03"/>
    <w:rsid w:val="000A0A6F"/>
    <w:rsid w:val="000A1739"/>
    <w:rsid w:val="000A60DF"/>
    <w:rsid w:val="000C2136"/>
    <w:rsid w:val="00142B7D"/>
    <w:rsid w:val="00172EF2"/>
    <w:rsid w:val="0018396C"/>
    <w:rsid w:val="0020089D"/>
    <w:rsid w:val="002101B3"/>
    <w:rsid w:val="00234A54"/>
    <w:rsid w:val="00242477"/>
    <w:rsid w:val="00250C91"/>
    <w:rsid w:val="0025295C"/>
    <w:rsid w:val="00264EF4"/>
    <w:rsid w:val="002A0842"/>
    <w:rsid w:val="002A50B1"/>
    <w:rsid w:val="002B693B"/>
    <w:rsid w:val="002D48C4"/>
    <w:rsid w:val="002F5D23"/>
    <w:rsid w:val="002F7518"/>
    <w:rsid w:val="003651E2"/>
    <w:rsid w:val="00377BD5"/>
    <w:rsid w:val="00385B58"/>
    <w:rsid w:val="00392158"/>
    <w:rsid w:val="003B48CD"/>
    <w:rsid w:val="003D709A"/>
    <w:rsid w:val="003E6795"/>
    <w:rsid w:val="00405614"/>
    <w:rsid w:val="00407335"/>
    <w:rsid w:val="00435077"/>
    <w:rsid w:val="004847DE"/>
    <w:rsid w:val="00484EDC"/>
    <w:rsid w:val="004902A5"/>
    <w:rsid w:val="00494253"/>
    <w:rsid w:val="004A1947"/>
    <w:rsid w:val="004B5A50"/>
    <w:rsid w:val="00540EA7"/>
    <w:rsid w:val="005449E0"/>
    <w:rsid w:val="00545A51"/>
    <w:rsid w:val="00561B8D"/>
    <w:rsid w:val="005A5C38"/>
    <w:rsid w:val="005B4F56"/>
    <w:rsid w:val="005D193A"/>
    <w:rsid w:val="005E6668"/>
    <w:rsid w:val="005F050C"/>
    <w:rsid w:val="005F4E05"/>
    <w:rsid w:val="00601EDE"/>
    <w:rsid w:val="006123A2"/>
    <w:rsid w:val="00642647"/>
    <w:rsid w:val="006524B9"/>
    <w:rsid w:val="006B4182"/>
    <w:rsid w:val="006F031B"/>
    <w:rsid w:val="007231FC"/>
    <w:rsid w:val="00732485"/>
    <w:rsid w:val="007534D8"/>
    <w:rsid w:val="0075451D"/>
    <w:rsid w:val="00773A3B"/>
    <w:rsid w:val="007A347B"/>
    <w:rsid w:val="007A5B67"/>
    <w:rsid w:val="007B0243"/>
    <w:rsid w:val="007C6E7E"/>
    <w:rsid w:val="007E6FD8"/>
    <w:rsid w:val="007F5D25"/>
    <w:rsid w:val="00811CA0"/>
    <w:rsid w:val="0081250A"/>
    <w:rsid w:val="00843AF8"/>
    <w:rsid w:val="00863210"/>
    <w:rsid w:val="008875F8"/>
    <w:rsid w:val="008A25EF"/>
    <w:rsid w:val="008A4D3F"/>
    <w:rsid w:val="008B102E"/>
    <w:rsid w:val="008B6013"/>
    <w:rsid w:val="008C1D91"/>
    <w:rsid w:val="008D5250"/>
    <w:rsid w:val="00947FE6"/>
    <w:rsid w:val="00971F95"/>
    <w:rsid w:val="00997531"/>
    <w:rsid w:val="009D15E1"/>
    <w:rsid w:val="009F0565"/>
    <w:rsid w:val="00A03012"/>
    <w:rsid w:val="00A03D71"/>
    <w:rsid w:val="00A150A1"/>
    <w:rsid w:val="00A21F3C"/>
    <w:rsid w:val="00A43378"/>
    <w:rsid w:val="00A8537D"/>
    <w:rsid w:val="00A9392B"/>
    <w:rsid w:val="00AA22B8"/>
    <w:rsid w:val="00AA7D52"/>
    <w:rsid w:val="00AC29E2"/>
    <w:rsid w:val="00B106C0"/>
    <w:rsid w:val="00B507B0"/>
    <w:rsid w:val="00B51808"/>
    <w:rsid w:val="00B540CD"/>
    <w:rsid w:val="00B842B6"/>
    <w:rsid w:val="00BA1289"/>
    <w:rsid w:val="00BB6578"/>
    <w:rsid w:val="00BC778E"/>
    <w:rsid w:val="00BD75E7"/>
    <w:rsid w:val="00C61A59"/>
    <w:rsid w:val="00C70FBF"/>
    <w:rsid w:val="00C77E50"/>
    <w:rsid w:val="00CB463C"/>
    <w:rsid w:val="00CF7406"/>
    <w:rsid w:val="00D20F40"/>
    <w:rsid w:val="00D215F8"/>
    <w:rsid w:val="00D265B8"/>
    <w:rsid w:val="00D34207"/>
    <w:rsid w:val="00D36940"/>
    <w:rsid w:val="00D52D0B"/>
    <w:rsid w:val="00D8022C"/>
    <w:rsid w:val="00D868D6"/>
    <w:rsid w:val="00D91A18"/>
    <w:rsid w:val="00D936A5"/>
    <w:rsid w:val="00DE502A"/>
    <w:rsid w:val="00E27D4D"/>
    <w:rsid w:val="00E425EE"/>
    <w:rsid w:val="00E46BA2"/>
    <w:rsid w:val="00E53C2B"/>
    <w:rsid w:val="00E57AA3"/>
    <w:rsid w:val="00E62FD6"/>
    <w:rsid w:val="00E636A8"/>
    <w:rsid w:val="00EC0015"/>
    <w:rsid w:val="00EE1324"/>
    <w:rsid w:val="00EE416B"/>
    <w:rsid w:val="00EE69CD"/>
    <w:rsid w:val="00F005EF"/>
    <w:rsid w:val="00F03056"/>
    <w:rsid w:val="00F127E7"/>
    <w:rsid w:val="00F57D07"/>
    <w:rsid w:val="00F90699"/>
    <w:rsid w:val="00FA09D3"/>
    <w:rsid w:val="00FA595E"/>
    <w:rsid w:val="00FC234E"/>
    <w:rsid w:val="00FC7761"/>
    <w:rsid w:val="00FD5E52"/>
    <w:rsid w:val="00FE09D1"/>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449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494253"/>
    <w:pPr>
      <w:spacing w:after="150"/>
      <w:outlineLvl w:val="1"/>
    </w:pPr>
    <w:rPr>
      <w:rFonts w:ascii="Arial" w:eastAsia="Times New Roman" w:hAnsi="Arial" w:cs="Arial"/>
      <w:b/>
      <w:bCs/>
      <w:color w:val="000000"/>
      <w:sz w:val="27"/>
      <w:szCs w:val="27"/>
    </w:rPr>
  </w:style>
  <w:style w:type="paragraph" w:styleId="berschrift3">
    <w:name w:val="heading 3"/>
    <w:basedOn w:val="Standard"/>
    <w:next w:val="Standard"/>
    <w:link w:val="berschrift3Zchn"/>
    <w:uiPriority w:val="9"/>
    <w:semiHidden/>
    <w:unhideWhenUsed/>
    <w:qFormat/>
    <w:rsid w:val="00E62FD6"/>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B48CD"/>
    <w:rPr>
      <w:color w:val="0000FF"/>
      <w:u w:val="single"/>
    </w:rPr>
  </w:style>
  <w:style w:type="character" w:customStyle="1" w:styleId="flagicon">
    <w:name w:val="flagicon"/>
    <w:basedOn w:val="Absatz-Standardschriftart"/>
    <w:rsid w:val="003B48CD"/>
  </w:style>
  <w:style w:type="paragraph" w:styleId="Sprechblasentext">
    <w:name w:val="Balloon Text"/>
    <w:basedOn w:val="Standard"/>
    <w:link w:val="SprechblasentextZchn"/>
    <w:uiPriority w:val="99"/>
    <w:semiHidden/>
    <w:unhideWhenUsed/>
    <w:rsid w:val="003B48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8CD"/>
    <w:rPr>
      <w:rFonts w:ascii="Tahoma" w:hAnsi="Tahoma" w:cs="Tahoma"/>
      <w:sz w:val="16"/>
      <w:szCs w:val="16"/>
    </w:rPr>
  </w:style>
  <w:style w:type="paragraph" w:styleId="StandardWeb">
    <w:name w:val="Normal (Web)"/>
    <w:basedOn w:val="Standard"/>
    <w:uiPriority w:val="99"/>
    <w:unhideWhenUsed/>
    <w:rsid w:val="00494253"/>
    <w:pPr>
      <w:spacing w:before="100" w:beforeAutospacing="1" w:after="100" w:afterAutospacing="1"/>
    </w:pPr>
    <w:rPr>
      <w:rFonts w:ascii="Times New Roman" w:eastAsia="Times New Roman" w:hAnsi="Times New Roman" w:cs="Times New Roman"/>
      <w:sz w:val="24"/>
      <w:szCs w:val="24"/>
    </w:rPr>
  </w:style>
  <w:style w:type="character" w:customStyle="1" w:styleId="spipsurligne">
    <w:name w:val="spip_surligne"/>
    <w:basedOn w:val="Absatz-Standardschriftart"/>
    <w:rsid w:val="00494253"/>
  </w:style>
  <w:style w:type="character" w:customStyle="1" w:styleId="berschrift2Zchn">
    <w:name w:val="Überschrift 2 Zchn"/>
    <w:basedOn w:val="Absatz-Standardschriftart"/>
    <w:link w:val="berschrift2"/>
    <w:uiPriority w:val="9"/>
    <w:rsid w:val="00494253"/>
    <w:rPr>
      <w:rFonts w:ascii="Arial" w:eastAsia="Times New Roman" w:hAnsi="Arial" w:cs="Arial"/>
      <w:b/>
      <w:bCs/>
      <w:color w:val="000000"/>
      <w:sz w:val="27"/>
      <w:szCs w:val="27"/>
    </w:rPr>
  </w:style>
  <w:style w:type="character" w:styleId="Fett">
    <w:name w:val="Strong"/>
    <w:basedOn w:val="Absatz-Standardschriftart"/>
    <w:uiPriority w:val="22"/>
    <w:qFormat/>
    <w:rsid w:val="00494253"/>
    <w:rPr>
      <w:b/>
      <w:bCs/>
    </w:rPr>
  </w:style>
  <w:style w:type="paragraph" w:styleId="Listenabsatz">
    <w:name w:val="List Paragraph"/>
    <w:basedOn w:val="Standard"/>
    <w:uiPriority w:val="34"/>
    <w:qFormat/>
    <w:rsid w:val="00D215F8"/>
    <w:pPr>
      <w:ind w:left="720"/>
      <w:contextualSpacing/>
    </w:pPr>
  </w:style>
  <w:style w:type="character" w:customStyle="1" w:styleId="berschrift1Zchn">
    <w:name w:val="Überschrift 1 Zchn"/>
    <w:basedOn w:val="Absatz-Standardschriftart"/>
    <w:link w:val="berschrift1"/>
    <w:uiPriority w:val="9"/>
    <w:rsid w:val="00044918"/>
    <w:rPr>
      <w:rFonts w:asciiTheme="majorHAnsi" w:eastAsiaTheme="majorEastAsia" w:hAnsiTheme="majorHAnsi" w:cstheme="majorBidi"/>
      <w:b/>
      <w:bCs/>
      <w:color w:val="365F91" w:themeColor="accent1" w:themeShade="BF"/>
      <w:sz w:val="28"/>
      <w:szCs w:val="28"/>
    </w:rPr>
  </w:style>
  <w:style w:type="paragraph" w:customStyle="1" w:styleId="p--standard">
    <w:name w:val="p--standard"/>
    <w:basedOn w:val="Standard"/>
    <w:rsid w:val="00044918"/>
    <w:pPr>
      <w:spacing w:before="100" w:beforeAutospacing="1" w:after="100" w:afterAutospacing="1"/>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semiHidden/>
    <w:rsid w:val="00E62FD6"/>
    <w:rPr>
      <w:rFonts w:asciiTheme="majorHAnsi" w:eastAsiaTheme="majorEastAsia" w:hAnsiTheme="majorHAnsi" w:cstheme="majorBidi"/>
      <w:b/>
      <w:bCs/>
      <w:color w:val="4F81BD" w:themeColor="accent1"/>
    </w:rPr>
  </w:style>
  <w:style w:type="paragraph" w:customStyle="1" w:styleId="bodytext">
    <w:name w:val="bodytext"/>
    <w:basedOn w:val="Standard"/>
    <w:rsid w:val="00E62FD6"/>
    <w:rPr>
      <w:rFonts w:ascii="Times New Roman" w:eastAsia="Times New Roman" w:hAnsi="Times New Roman" w:cs="Times New Roman"/>
      <w:sz w:val="24"/>
      <w:szCs w:val="24"/>
    </w:rPr>
  </w:style>
  <w:style w:type="paragraph" w:customStyle="1" w:styleId="time">
    <w:name w:val="time"/>
    <w:basedOn w:val="Standard"/>
    <w:rsid w:val="00E62FD6"/>
    <w:pPr>
      <w:spacing w:before="100" w:beforeAutospacing="1" w:after="100" w:afterAutospacing="1"/>
    </w:pPr>
    <w:rPr>
      <w:rFonts w:ascii="Times New Roman" w:eastAsia="Times New Roman" w:hAnsi="Times New Roman" w:cs="Times New Roman"/>
      <w:sz w:val="24"/>
      <w:szCs w:val="24"/>
    </w:rPr>
  </w:style>
  <w:style w:type="paragraph" w:customStyle="1" w:styleId="author">
    <w:name w:val="author"/>
    <w:basedOn w:val="Standard"/>
    <w:rsid w:val="00E62FD6"/>
    <w:pPr>
      <w:spacing w:before="100" w:beforeAutospacing="1" w:after="100" w:afterAutospacing="1"/>
    </w:pPr>
    <w:rPr>
      <w:rFonts w:ascii="Times New Roman" w:eastAsia="Times New Roman" w:hAnsi="Times New Roman" w:cs="Times New Roman"/>
      <w:sz w:val="24"/>
      <w:szCs w:val="24"/>
    </w:rPr>
  </w:style>
  <w:style w:type="paragraph" w:styleId="z-Formularbeginn">
    <w:name w:val="HTML Top of Form"/>
    <w:basedOn w:val="Standard"/>
    <w:next w:val="Standard"/>
    <w:link w:val="z-FormularbeginnZchn"/>
    <w:hidden/>
    <w:uiPriority w:val="99"/>
    <w:semiHidden/>
    <w:unhideWhenUsed/>
    <w:rsid w:val="00E62FD6"/>
    <w:pPr>
      <w:pBdr>
        <w:bottom w:val="single" w:sz="6" w:space="1" w:color="auto"/>
      </w:pBdr>
      <w:jc w:val="center"/>
    </w:pPr>
    <w:rPr>
      <w:rFonts w:ascii="Arial" w:eastAsia="Times New Roman" w:hAnsi="Arial" w:cs="Arial"/>
      <w:vanish/>
      <w:sz w:val="16"/>
      <w:szCs w:val="16"/>
    </w:rPr>
  </w:style>
  <w:style w:type="character" w:customStyle="1" w:styleId="z-FormularbeginnZchn">
    <w:name w:val="z-Formularbeginn Zchn"/>
    <w:basedOn w:val="Absatz-Standardschriftart"/>
    <w:link w:val="z-Formularbeginn"/>
    <w:uiPriority w:val="99"/>
    <w:semiHidden/>
    <w:rsid w:val="00E62FD6"/>
    <w:rPr>
      <w:rFonts w:ascii="Arial" w:eastAsia="Times New Roman" w:hAnsi="Arial" w:cs="Arial"/>
      <w:vanish/>
      <w:sz w:val="16"/>
      <w:szCs w:val="16"/>
    </w:rPr>
  </w:style>
  <w:style w:type="paragraph" w:styleId="z-Formularende">
    <w:name w:val="HTML Bottom of Form"/>
    <w:basedOn w:val="Standard"/>
    <w:next w:val="Standard"/>
    <w:link w:val="z-FormularendeZchn"/>
    <w:hidden/>
    <w:uiPriority w:val="99"/>
    <w:semiHidden/>
    <w:unhideWhenUsed/>
    <w:rsid w:val="00E62FD6"/>
    <w:pPr>
      <w:pBdr>
        <w:top w:val="single" w:sz="6" w:space="1" w:color="auto"/>
      </w:pBdr>
      <w:jc w:val="center"/>
    </w:pPr>
    <w:rPr>
      <w:rFonts w:ascii="Arial" w:eastAsia="Times New Roman" w:hAnsi="Arial" w:cs="Arial"/>
      <w:vanish/>
      <w:sz w:val="16"/>
      <w:szCs w:val="16"/>
    </w:rPr>
  </w:style>
  <w:style w:type="character" w:customStyle="1" w:styleId="z-FormularendeZchn">
    <w:name w:val="z-Formularende Zchn"/>
    <w:basedOn w:val="Absatz-Standardschriftart"/>
    <w:link w:val="z-Formularende"/>
    <w:uiPriority w:val="99"/>
    <w:semiHidden/>
    <w:rsid w:val="00E62FD6"/>
    <w:rPr>
      <w:rFonts w:ascii="Arial" w:eastAsia="Times New Roman" w:hAnsi="Arial" w:cs="Arial"/>
      <w:vanish/>
      <w:sz w:val="16"/>
      <w:szCs w:val="16"/>
    </w:rPr>
  </w:style>
  <w:style w:type="character" w:customStyle="1" w:styleId="font-capital">
    <w:name w:val="font-capital"/>
    <w:basedOn w:val="Absatz-Standardschriftart"/>
    <w:rsid w:val="00E62FD6"/>
  </w:style>
  <w:style w:type="paragraph" w:customStyle="1" w:styleId="comments-info">
    <w:name w:val="comments-info"/>
    <w:basedOn w:val="Standard"/>
    <w:rsid w:val="00E62FD6"/>
    <w:pPr>
      <w:spacing w:before="100" w:beforeAutospacing="1" w:after="100" w:afterAutospacing="1"/>
    </w:pPr>
    <w:rPr>
      <w:rFonts w:ascii="Times New Roman" w:eastAsia="Times New Roman" w:hAnsi="Times New Roman" w:cs="Times New Roman"/>
      <w:sz w:val="24"/>
      <w:szCs w:val="24"/>
    </w:rPr>
  </w:style>
  <w:style w:type="paragraph" w:customStyle="1" w:styleId="rating">
    <w:name w:val="rating"/>
    <w:basedOn w:val="Standard"/>
    <w:rsid w:val="00E62FD6"/>
    <w:pPr>
      <w:spacing w:before="100" w:beforeAutospacing="1" w:after="100" w:afterAutospacing="1"/>
    </w:pPr>
    <w:rPr>
      <w:rFonts w:ascii="Times New Roman" w:eastAsia="Times New Roman" w:hAnsi="Times New Roman" w:cs="Times New Roman"/>
      <w:sz w:val="24"/>
      <w:szCs w:val="24"/>
    </w:rPr>
  </w:style>
  <w:style w:type="character" w:customStyle="1" w:styleId="time1">
    <w:name w:val="time1"/>
    <w:basedOn w:val="Absatz-Standardschriftart"/>
    <w:rsid w:val="00E62FD6"/>
  </w:style>
  <w:style w:type="character" w:styleId="Hervorhebung">
    <w:name w:val="Emphasis"/>
    <w:basedOn w:val="Absatz-Standardschriftart"/>
    <w:uiPriority w:val="20"/>
    <w:qFormat/>
    <w:rsid w:val="002101B3"/>
    <w:rPr>
      <w:i/>
      <w:iCs/>
    </w:rPr>
  </w:style>
  <w:style w:type="paragraph" w:customStyle="1" w:styleId="cntcenter">
    <w:name w:val="cntcenter"/>
    <w:basedOn w:val="Standard"/>
    <w:rsid w:val="007E6FD8"/>
    <w:pPr>
      <w:jc w:val="center"/>
    </w:pPr>
    <w:rPr>
      <w:rFonts w:ascii="Times New Roman" w:eastAsia="Times New Roman" w:hAnsi="Times New Roman" w:cs="Times New Roman"/>
      <w:sz w:val="26"/>
      <w:szCs w:val="26"/>
    </w:rPr>
  </w:style>
  <w:style w:type="paragraph" w:customStyle="1" w:styleId="authorbiography">
    <w:name w:val="authorbiography"/>
    <w:basedOn w:val="Standard"/>
    <w:rsid w:val="007E6FD8"/>
    <w:rPr>
      <w:rFonts w:ascii="Times New Roman" w:eastAsia="Times New Roman" w:hAnsi="Times New Roman" w:cs="Times New Roman"/>
      <w:i/>
      <w:iCs/>
      <w:sz w:val="24"/>
      <w:szCs w:val="24"/>
    </w:rPr>
  </w:style>
  <w:style w:type="character" w:customStyle="1" w:styleId="authorbiographybook1">
    <w:name w:val="authorbiographybook1"/>
    <w:basedOn w:val="Absatz-Standardschriftart"/>
    <w:rsid w:val="007E6FD8"/>
    <w:rPr>
      <w:rFonts w:ascii="Times New Roman" w:hAnsi="Times New Roman" w:cs="Times New Roman" w:hint="default"/>
      <w:b w:val="0"/>
      <w:bCs w:val="0"/>
      <w:i w:val="0"/>
      <w:iCs w:val="0"/>
      <w:sz w:val="24"/>
      <w:szCs w:val="24"/>
    </w:rPr>
  </w:style>
  <w:style w:type="paragraph" w:customStyle="1" w:styleId="quotation">
    <w:name w:val="quotation"/>
    <w:basedOn w:val="Standard"/>
    <w:rsid w:val="007E6FD8"/>
    <w:rPr>
      <w:rFonts w:ascii="Times New Roman" w:eastAsia="Times New Roman" w:hAnsi="Times New Roman" w:cs="Times New Roman"/>
    </w:rPr>
  </w:style>
  <w:style w:type="paragraph" w:customStyle="1" w:styleId="chapeau">
    <w:name w:val="chapeau"/>
    <w:basedOn w:val="Standard"/>
    <w:rsid w:val="007E6FD8"/>
    <w:pPr>
      <w:pBdr>
        <w:top w:val="dotted" w:sz="6" w:space="4" w:color="FFFFFF"/>
        <w:left w:val="dotted" w:sz="6" w:space="3" w:color="FFFFFF"/>
        <w:bottom w:val="dotted" w:sz="6" w:space="7" w:color="FFCC33"/>
        <w:right w:val="dotted" w:sz="6" w:space="3" w:color="FFFFFF"/>
      </w:pBdr>
      <w:spacing w:before="300" w:after="300" w:line="326" w:lineRule="auto"/>
      <w:ind w:left="300" w:right="300"/>
    </w:pPr>
    <w:rPr>
      <w:rFonts w:ascii="Verdana" w:eastAsia="Times New Roman" w:hAnsi="Verdana" w:cs="Times New Roman"/>
      <w:b/>
      <w:bCs/>
      <w:color w:val="3399CC"/>
      <w:sz w:val="24"/>
      <w:szCs w:val="24"/>
    </w:rPr>
  </w:style>
  <w:style w:type="paragraph" w:customStyle="1" w:styleId="StandardLTTitel">
    <w:name w:val="Standard~LT~Titel"/>
    <w:uiPriority w:val="99"/>
    <w:rsid w:val="00B540CD"/>
    <w:pPr>
      <w:autoSpaceDE w:val="0"/>
      <w:autoSpaceDN w:val="0"/>
      <w:adjustRightInd w:val="0"/>
      <w:jc w:val="center"/>
    </w:pPr>
    <w:rPr>
      <w:rFonts w:ascii="Mangal" w:eastAsia="Microsoft YaHei" w:hAnsi="Mangal" w:cs="Mangal"/>
      <w:color w:val="FFFFFF"/>
      <w:kern w:val="1"/>
      <w:sz w:val="88"/>
      <w:szCs w:val="88"/>
    </w:rPr>
  </w:style>
  <w:style w:type="paragraph" w:customStyle="1" w:styleId="StandardLTGliederung1">
    <w:name w:val="Standard~LT~Gliederung 1"/>
    <w:uiPriority w:val="99"/>
    <w:rsid w:val="00D34207"/>
    <w:pPr>
      <w:autoSpaceDE w:val="0"/>
      <w:autoSpaceDN w:val="0"/>
      <w:adjustRightInd w:val="0"/>
      <w:spacing w:after="283"/>
    </w:pPr>
    <w:rPr>
      <w:rFonts w:ascii="Mangal" w:eastAsia="Microsoft YaHei" w:hAnsi="Mangal" w:cs="Mangal"/>
      <w:color w:val="FFFFFF"/>
      <w:kern w:val="1"/>
      <w:sz w:val="64"/>
      <w:szCs w:val="64"/>
    </w:rPr>
  </w:style>
  <w:style w:type="paragraph" w:styleId="Kopfzeile">
    <w:name w:val="header"/>
    <w:basedOn w:val="Standard"/>
    <w:link w:val="KopfzeileZchn"/>
    <w:uiPriority w:val="99"/>
    <w:unhideWhenUsed/>
    <w:rsid w:val="00A03012"/>
    <w:pPr>
      <w:tabs>
        <w:tab w:val="center" w:pos="4536"/>
        <w:tab w:val="right" w:pos="9072"/>
      </w:tabs>
    </w:pPr>
  </w:style>
  <w:style w:type="character" w:customStyle="1" w:styleId="KopfzeileZchn">
    <w:name w:val="Kopfzeile Zchn"/>
    <w:basedOn w:val="Absatz-Standardschriftart"/>
    <w:link w:val="Kopfzeile"/>
    <w:uiPriority w:val="99"/>
    <w:rsid w:val="00A03012"/>
  </w:style>
  <w:style w:type="paragraph" w:styleId="Fuzeile">
    <w:name w:val="footer"/>
    <w:basedOn w:val="Standard"/>
    <w:link w:val="FuzeileZchn"/>
    <w:uiPriority w:val="99"/>
    <w:unhideWhenUsed/>
    <w:rsid w:val="00A03012"/>
    <w:pPr>
      <w:tabs>
        <w:tab w:val="center" w:pos="4536"/>
        <w:tab w:val="right" w:pos="9072"/>
      </w:tabs>
    </w:pPr>
  </w:style>
  <w:style w:type="character" w:customStyle="1" w:styleId="FuzeileZchn">
    <w:name w:val="Fußzeile Zchn"/>
    <w:basedOn w:val="Absatz-Standardschriftart"/>
    <w:link w:val="Fuzeile"/>
    <w:uiPriority w:val="99"/>
    <w:rsid w:val="00A03012"/>
  </w:style>
  <w:style w:type="table" w:styleId="Tabellenraster">
    <w:name w:val="Table Grid"/>
    <w:basedOn w:val="NormaleTabelle"/>
    <w:uiPriority w:val="59"/>
    <w:rsid w:val="007A5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bsatz-Standardschriftart"/>
    <w:rsid w:val="006524B9"/>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paragraph" w:styleId="berschrift1">
    <w:name w:val="heading 1"/>
    <w:basedOn w:val="Standard"/>
    <w:next w:val="Standard"/>
    <w:link w:val="berschrift1Zchn"/>
    <w:uiPriority w:val="9"/>
    <w:qFormat/>
    <w:rsid w:val="0004491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link w:val="berschrift2Zchn"/>
    <w:uiPriority w:val="9"/>
    <w:qFormat/>
    <w:rsid w:val="00494253"/>
    <w:pPr>
      <w:spacing w:after="150"/>
      <w:outlineLvl w:val="1"/>
    </w:pPr>
    <w:rPr>
      <w:rFonts w:ascii="Arial" w:eastAsia="Times New Roman" w:hAnsi="Arial" w:cs="Arial"/>
      <w:b/>
      <w:bCs/>
      <w:color w:val="000000"/>
      <w:sz w:val="27"/>
      <w:szCs w:val="27"/>
    </w:rPr>
  </w:style>
  <w:style w:type="paragraph" w:styleId="berschrift3">
    <w:name w:val="heading 3"/>
    <w:basedOn w:val="Standard"/>
    <w:next w:val="Standard"/>
    <w:link w:val="berschrift3Zchn"/>
    <w:uiPriority w:val="9"/>
    <w:semiHidden/>
    <w:unhideWhenUsed/>
    <w:qFormat/>
    <w:rsid w:val="00E62FD6"/>
    <w:pPr>
      <w:keepNext/>
      <w:keepLines/>
      <w:spacing w:before="20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3B48CD"/>
    <w:rPr>
      <w:color w:val="0000FF"/>
      <w:u w:val="single"/>
    </w:rPr>
  </w:style>
  <w:style w:type="character" w:customStyle="1" w:styleId="flagicon">
    <w:name w:val="flagicon"/>
    <w:basedOn w:val="Absatz-Standardschriftart"/>
    <w:rsid w:val="003B48CD"/>
  </w:style>
  <w:style w:type="paragraph" w:styleId="Sprechblasentext">
    <w:name w:val="Balloon Text"/>
    <w:basedOn w:val="Standard"/>
    <w:link w:val="SprechblasentextZchn"/>
    <w:uiPriority w:val="99"/>
    <w:semiHidden/>
    <w:unhideWhenUsed/>
    <w:rsid w:val="003B48CD"/>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3B48CD"/>
    <w:rPr>
      <w:rFonts w:ascii="Tahoma" w:hAnsi="Tahoma" w:cs="Tahoma"/>
      <w:sz w:val="16"/>
      <w:szCs w:val="16"/>
    </w:rPr>
  </w:style>
  <w:style w:type="paragraph" w:styleId="StandardWeb">
    <w:name w:val="Normal (Web)"/>
    <w:basedOn w:val="Standard"/>
    <w:uiPriority w:val="99"/>
    <w:unhideWhenUsed/>
    <w:rsid w:val="00494253"/>
    <w:pPr>
      <w:spacing w:before="100" w:beforeAutospacing="1" w:after="100" w:afterAutospacing="1"/>
    </w:pPr>
    <w:rPr>
      <w:rFonts w:ascii="Times New Roman" w:eastAsia="Times New Roman" w:hAnsi="Times New Roman" w:cs="Times New Roman"/>
      <w:sz w:val="24"/>
      <w:szCs w:val="24"/>
    </w:rPr>
  </w:style>
  <w:style w:type="character" w:customStyle="1" w:styleId="spipsurligne">
    <w:name w:val="spip_surligne"/>
    <w:basedOn w:val="Absatz-Standardschriftart"/>
    <w:rsid w:val="00494253"/>
  </w:style>
  <w:style w:type="character" w:customStyle="1" w:styleId="berschrift2Zchn">
    <w:name w:val="Überschrift 2 Zchn"/>
    <w:basedOn w:val="Absatz-Standardschriftart"/>
    <w:link w:val="berschrift2"/>
    <w:uiPriority w:val="9"/>
    <w:rsid w:val="00494253"/>
    <w:rPr>
      <w:rFonts w:ascii="Arial" w:eastAsia="Times New Roman" w:hAnsi="Arial" w:cs="Arial"/>
      <w:b/>
      <w:bCs/>
      <w:color w:val="000000"/>
      <w:sz w:val="27"/>
      <w:szCs w:val="27"/>
    </w:rPr>
  </w:style>
  <w:style w:type="character" w:styleId="Fett">
    <w:name w:val="Strong"/>
    <w:basedOn w:val="Absatz-Standardschriftart"/>
    <w:uiPriority w:val="22"/>
    <w:qFormat/>
    <w:rsid w:val="00494253"/>
    <w:rPr>
      <w:b/>
      <w:bCs/>
    </w:rPr>
  </w:style>
  <w:style w:type="paragraph" w:styleId="Listenabsatz">
    <w:name w:val="List Paragraph"/>
    <w:basedOn w:val="Standard"/>
    <w:uiPriority w:val="34"/>
    <w:qFormat/>
    <w:rsid w:val="00D215F8"/>
    <w:pPr>
      <w:ind w:left="720"/>
      <w:contextualSpacing/>
    </w:pPr>
  </w:style>
  <w:style w:type="character" w:customStyle="1" w:styleId="berschrift1Zchn">
    <w:name w:val="Überschrift 1 Zchn"/>
    <w:basedOn w:val="Absatz-Standardschriftart"/>
    <w:link w:val="berschrift1"/>
    <w:uiPriority w:val="9"/>
    <w:rsid w:val="00044918"/>
    <w:rPr>
      <w:rFonts w:asciiTheme="majorHAnsi" w:eastAsiaTheme="majorEastAsia" w:hAnsiTheme="majorHAnsi" w:cstheme="majorBidi"/>
      <w:b/>
      <w:bCs/>
      <w:color w:val="365F91" w:themeColor="accent1" w:themeShade="BF"/>
      <w:sz w:val="28"/>
      <w:szCs w:val="28"/>
    </w:rPr>
  </w:style>
  <w:style w:type="paragraph" w:customStyle="1" w:styleId="p--standard">
    <w:name w:val="p--standard"/>
    <w:basedOn w:val="Standard"/>
    <w:rsid w:val="00044918"/>
    <w:pPr>
      <w:spacing w:before="100" w:beforeAutospacing="1" w:after="100" w:afterAutospacing="1"/>
    </w:pPr>
    <w:rPr>
      <w:rFonts w:ascii="Times New Roman" w:eastAsia="Times New Roman" w:hAnsi="Times New Roman" w:cs="Times New Roman"/>
      <w:sz w:val="24"/>
      <w:szCs w:val="24"/>
    </w:rPr>
  </w:style>
  <w:style w:type="character" w:customStyle="1" w:styleId="berschrift3Zchn">
    <w:name w:val="Überschrift 3 Zchn"/>
    <w:basedOn w:val="Absatz-Standardschriftart"/>
    <w:link w:val="berschrift3"/>
    <w:uiPriority w:val="9"/>
    <w:semiHidden/>
    <w:rsid w:val="00E62FD6"/>
    <w:rPr>
      <w:rFonts w:asciiTheme="majorHAnsi" w:eastAsiaTheme="majorEastAsia" w:hAnsiTheme="majorHAnsi" w:cstheme="majorBidi"/>
      <w:b/>
      <w:bCs/>
      <w:color w:val="4F81BD" w:themeColor="accent1"/>
    </w:rPr>
  </w:style>
  <w:style w:type="paragraph" w:customStyle="1" w:styleId="bodytext">
    <w:name w:val="bodytext"/>
    <w:basedOn w:val="Standard"/>
    <w:rsid w:val="00E62FD6"/>
    <w:rPr>
      <w:rFonts w:ascii="Times New Roman" w:eastAsia="Times New Roman" w:hAnsi="Times New Roman" w:cs="Times New Roman"/>
      <w:sz w:val="24"/>
      <w:szCs w:val="24"/>
    </w:rPr>
  </w:style>
  <w:style w:type="paragraph" w:customStyle="1" w:styleId="time">
    <w:name w:val="time"/>
    <w:basedOn w:val="Standard"/>
    <w:rsid w:val="00E62FD6"/>
    <w:pPr>
      <w:spacing w:before="100" w:beforeAutospacing="1" w:after="100" w:afterAutospacing="1"/>
    </w:pPr>
    <w:rPr>
      <w:rFonts w:ascii="Times New Roman" w:eastAsia="Times New Roman" w:hAnsi="Times New Roman" w:cs="Times New Roman"/>
      <w:sz w:val="24"/>
      <w:szCs w:val="24"/>
    </w:rPr>
  </w:style>
  <w:style w:type="paragraph" w:customStyle="1" w:styleId="author">
    <w:name w:val="author"/>
    <w:basedOn w:val="Standard"/>
    <w:rsid w:val="00E62FD6"/>
    <w:pPr>
      <w:spacing w:before="100" w:beforeAutospacing="1" w:after="100" w:afterAutospacing="1"/>
    </w:pPr>
    <w:rPr>
      <w:rFonts w:ascii="Times New Roman" w:eastAsia="Times New Roman" w:hAnsi="Times New Roman" w:cs="Times New Roman"/>
      <w:sz w:val="24"/>
      <w:szCs w:val="24"/>
    </w:rPr>
  </w:style>
  <w:style w:type="paragraph" w:styleId="z-Formularbeginn">
    <w:name w:val="HTML Top of Form"/>
    <w:basedOn w:val="Standard"/>
    <w:next w:val="Standard"/>
    <w:link w:val="z-FormularbeginnZchn"/>
    <w:hidden/>
    <w:uiPriority w:val="99"/>
    <w:semiHidden/>
    <w:unhideWhenUsed/>
    <w:rsid w:val="00E62FD6"/>
    <w:pPr>
      <w:pBdr>
        <w:bottom w:val="single" w:sz="6" w:space="1" w:color="auto"/>
      </w:pBdr>
      <w:jc w:val="center"/>
    </w:pPr>
    <w:rPr>
      <w:rFonts w:ascii="Arial" w:eastAsia="Times New Roman" w:hAnsi="Arial" w:cs="Arial"/>
      <w:vanish/>
      <w:sz w:val="16"/>
      <w:szCs w:val="16"/>
    </w:rPr>
  </w:style>
  <w:style w:type="character" w:customStyle="1" w:styleId="z-FormularbeginnZchn">
    <w:name w:val="z-Formularbeginn Zchn"/>
    <w:basedOn w:val="Absatz-Standardschriftart"/>
    <w:link w:val="z-Formularbeginn"/>
    <w:uiPriority w:val="99"/>
    <w:semiHidden/>
    <w:rsid w:val="00E62FD6"/>
    <w:rPr>
      <w:rFonts w:ascii="Arial" w:eastAsia="Times New Roman" w:hAnsi="Arial" w:cs="Arial"/>
      <w:vanish/>
      <w:sz w:val="16"/>
      <w:szCs w:val="16"/>
    </w:rPr>
  </w:style>
  <w:style w:type="paragraph" w:styleId="z-Formularende">
    <w:name w:val="HTML Bottom of Form"/>
    <w:basedOn w:val="Standard"/>
    <w:next w:val="Standard"/>
    <w:link w:val="z-FormularendeZchn"/>
    <w:hidden/>
    <w:uiPriority w:val="99"/>
    <w:semiHidden/>
    <w:unhideWhenUsed/>
    <w:rsid w:val="00E62FD6"/>
    <w:pPr>
      <w:pBdr>
        <w:top w:val="single" w:sz="6" w:space="1" w:color="auto"/>
      </w:pBdr>
      <w:jc w:val="center"/>
    </w:pPr>
    <w:rPr>
      <w:rFonts w:ascii="Arial" w:eastAsia="Times New Roman" w:hAnsi="Arial" w:cs="Arial"/>
      <w:vanish/>
      <w:sz w:val="16"/>
      <w:szCs w:val="16"/>
    </w:rPr>
  </w:style>
  <w:style w:type="character" w:customStyle="1" w:styleId="z-FormularendeZchn">
    <w:name w:val="z-Formularende Zchn"/>
    <w:basedOn w:val="Absatz-Standardschriftart"/>
    <w:link w:val="z-Formularende"/>
    <w:uiPriority w:val="99"/>
    <w:semiHidden/>
    <w:rsid w:val="00E62FD6"/>
    <w:rPr>
      <w:rFonts w:ascii="Arial" w:eastAsia="Times New Roman" w:hAnsi="Arial" w:cs="Arial"/>
      <w:vanish/>
      <w:sz w:val="16"/>
      <w:szCs w:val="16"/>
    </w:rPr>
  </w:style>
  <w:style w:type="character" w:customStyle="1" w:styleId="font-capital">
    <w:name w:val="font-capital"/>
    <w:basedOn w:val="Absatz-Standardschriftart"/>
    <w:rsid w:val="00E62FD6"/>
  </w:style>
  <w:style w:type="paragraph" w:customStyle="1" w:styleId="comments-info">
    <w:name w:val="comments-info"/>
    <w:basedOn w:val="Standard"/>
    <w:rsid w:val="00E62FD6"/>
    <w:pPr>
      <w:spacing w:before="100" w:beforeAutospacing="1" w:after="100" w:afterAutospacing="1"/>
    </w:pPr>
    <w:rPr>
      <w:rFonts w:ascii="Times New Roman" w:eastAsia="Times New Roman" w:hAnsi="Times New Roman" w:cs="Times New Roman"/>
      <w:sz w:val="24"/>
      <w:szCs w:val="24"/>
    </w:rPr>
  </w:style>
  <w:style w:type="paragraph" w:customStyle="1" w:styleId="rating">
    <w:name w:val="rating"/>
    <w:basedOn w:val="Standard"/>
    <w:rsid w:val="00E62FD6"/>
    <w:pPr>
      <w:spacing w:before="100" w:beforeAutospacing="1" w:after="100" w:afterAutospacing="1"/>
    </w:pPr>
    <w:rPr>
      <w:rFonts w:ascii="Times New Roman" w:eastAsia="Times New Roman" w:hAnsi="Times New Roman" w:cs="Times New Roman"/>
      <w:sz w:val="24"/>
      <w:szCs w:val="24"/>
    </w:rPr>
  </w:style>
  <w:style w:type="character" w:customStyle="1" w:styleId="time1">
    <w:name w:val="time1"/>
    <w:basedOn w:val="Absatz-Standardschriftart"/>
    <w:rsid w:val="00E62FD6"/>
  </w:style>
  <w:style w:type="character" w:styleId="Hervorhebung">
    <w:name w:val="Emphasis"/>
    <w:basedOn w:val="Absatz-Standardschriftart"/>
    <w:uiPriority w:val="20"/>
    <w:qFormat/>
    <w:rsid w:val="002101B3"/>
    <w:rPr>
      <w:i/>
      <w:iCs/>
    </w:rPr>
  </w:style>
  <w:style w:type="paragraph" w:customStyle="1" w:styleId="cntcenter">
    <w:name w:val="cntcenter"/>
    <w:basedOn w:val="Standard"/>
    <w:rsid w:val="007E6FD8"/>
    <w:pPr>
      <w:jc w:val="center"/>
    </w:pPr>
    <w:rPr>
      <w:rFonts w:ascii="Times New Roman" w:eastAsia="Times New Roman" w:hAnsi="Times New Roman" w:cs="Times New Roman"/>
      <w:sz w:val="26"/>
      <w:szCs w:val="26"/>
    </w:rPr>
  </w:style>
  <w:style w:type="paragraph" w:customStyle="1" w:styleId="authorbiography">
    <w:name w:val="authorbiography"/>
    <w:basedOn w:val="Standard"/>
    <w:rsid w:val="007E6FD8"/>
    <w:rPr>
      <w:rFonts w:ascii="Times New Roman" w:eastAsia="Times New Roman" w:hAnsi="Times New Roman" w:cs="Times New Roman"/>
      <w:i/>
      <w:iCs/>
      <w:sz w:val="24"/>
      <w:szCs w:val="24"/>
    </w:rPr>
  </w:style>
  <w:style w:type="character" w:customStyle="1" w:styleId="authorbiographybook1">
    <w:name w:val="authorbiographybook1"/>
    <w:basedOn w:val="Absatz-Standardschriftart"/>
    <w:rsid w:val="007E6FD8"/>
    <w:rPr>
      <w:rFonts w:ascii="Times New Roman" w:hAnsi="Times New Roman" w:cs="Times New Roman" w:hint="default"/>
      <w:b w:val="0"/>
      <w:bCs w:val="0"/>
      <w:i w:val="0"/>
      <w:iCs w:val="0"/>
      <w:sz w:val="24"/>
      <w:szCs w:val="24"/>
    </w:rPr>
  </w:style>
  <w:style w:type="paragraph" w:customStyle="1" w:styleId="quotation">
    <w:name w:val="quotation"/>
    <w:basedOn w:val="Standard"/>
    <w:rsid w:val="007E6FD8"/>
    <w:rPr>
      <w:rFonts w:ascii="Times New Roman" w:eastAsia="Times New Roman" w:hAnsi="Times New Roman" w:cs="Times New Roman"/>
    </w:rPr>
  </w:style>
  <w:style w:type="paragraph" w:customStyle="1" w:styleId="chapeau">
    <w:name w:val="chapeau"/>
    <w:basedOn w:val="Standard"/>
    <w:rsid w:val="007E6FD8"/>
    <w:pPr>
      <w:pBdr>
        <w:top w:val="dotted" w:sz="6" w:space="4" w:color="FFFFFF"/>
        <w:left w:val="dotted" w:sz="6" w:space="3" w:color="FFFFFF"/>
        <w:bottom w:val="dotted" w:sz="6" w:space="7" w:color="FFCC33"/>
        <w:right w:val="dotted" w:sz="6" w:space="3" w:color="FFFFFF"/>
      </w:pBdr>
      <w:spacing w:before="300" w:after="300" w:line="326" w:lineRule="auto"/>
      <w:ind w:left="300" w:right="300"/>
    </w:pPr>
    <w:rPr>
      <w:rFonts w:ascii="Verdana" w:eastAsia="Times New Roman" w:hAnsi="Verdana" w:cs="Times New Roman"/>
      <w:b/>
      <w:bCs/>
      <w:color w:val="3399CC"/>
      <w:sz w:val="24"/>
      <w:szCs w:val="24"/>
    </w:rPr>
  </w:style>
  <w:style w:type="paragraph" w:customStyle="1" w:styleId="StandardLTTitel">
    <w:name w:val="Standard~LT~Titel"/>
    <w:uiPriority w:val="99"/>
    <w:rsid w:val="00B540CD"/>
    <w:pPr>
      <w:autoSpaceDE w:val="0"/>
      <w:autoSpaceDN w:val="0"/>
      <w:adjustRightInd w:val="0"/>
      <w:jc w:val="center"/>
    </w:pPr>
    <w:rPr>
      <w:rFonts w:ascii="Mangal" w:eastAsia="Microsoft YaHei" w:hAnsi="Mangal" w:cs="Mangal"/>
      <w:color w:val="FFFFFF"/>
      <w:kern w:val="1"/>
      <w:sz w:val="88"/>
      <w:szCs w:val="88"/>
    </w:rPr>
  </w:style>
  <w:style w:type="paragraph" w:customStyle="1" w:styleId="StandardLTGliederung1">
    <w:name w:val="Standard~LT~Gliederung 1"/>
    <w:uiPriority w:val="99"/>
    <w:rsid w:val="00D34207"/>
    <w:pPr>
      <w:autoSpaceDE w:val="0"/>
      <w:autoSpaceDN w:val="0"/>
      <w:adjustRightInd w:val="0"/>
      <w:spacing w:after="283"/>
    </w:pPr>
    <w:rPr>
      <w:rFonts w:ascii="Mangal" w:eastAsia="Microsoft YaHei" w:hAnsi="Mangal" w:cs="Mangal"/>
      <w:color w:val="FFFFFF"/>
      <w:kern w:val="1"/>
      <w:sz w:val="64"/>
      <w:szCs w:val="64"/>
    </w:rPr>
  </w:style>
  <w:style w:type="paragraph" w:styleId="Kopfzeile">
    <w:name w:val="header"/>
    <w:basedOn w:val="Standard"/>
    <w:link w:val="KopfzeileZchn"/>
    <w:uiPriority w:val="99"/>
    <w:unhideWhenUsed/>
    <w:rsid w:val="00A03012"/>
    <w:pPr>
      <w:tabs>
        <w:tab w:val="center" w:pos="4536"/>
        <w:tab w:val="right" w:pos="9072"/>
      </w:tabs>
    </w:pPr>
  </w:style>
  <w:style w:type="character" w:customStyle="1" w:styleId="KopfzeileZchn">
    <w:name w:val="Kopfzeile Zchn"/>
    <w:basedOn w:val="Absatz-Standardschriftart"/>
    <w:link w:val="Kopfzeile"/>
    <w:uiPriority w:val="99"/>
    <w:rsid w:val="00A03012"/>
  </w:style>
  <w:style w:type="paragraph" w:styleId="Fuzeile">
    <w:name w:val="footer"/>
    <w:basedOn w:val="Standard"/>
    <w:link w:val="FuzeileZchn"/>
    <w:uiPriority w:val="99"/>
    <w:unhideWhenUsed/>
    <w:rsid w:val="00A03012"/>
    <w:pPr>
      <w:tabs>
        <w:tab w:val="center" w:pos="4536"/>
        <w:tab w:val="right" w:pos="9072"/>
      </w:tabs>
    </w:pPr>
  </w:style>
  <w:style w:type="character" w:customStyle="1" w:styleId="FuzeileZchn">
    <w:name w:val="Fußzeile Zchn"/>
    <w:basedOn w:val="Absatz-Standardschriftart"/>
    <w:link w:val="Fuzeile"/>
    <w:uiPriority w:val="99"/>
    <w:rsid w:val="00A03012"/>
  </w:style>
  <w:style w:type="table" w:styleId="Tabellenraster">
    <w:name w:val="Table Grid"/>
    <w:basedOn w:val="NormaleTabelle"/>
    <w:uiPriority w:val="59"/>
    <w:rsid w:val="007A5B6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t1">
    <w:name w:val="st1"/>
    <w:basedOn w:val="Absatz-Standardschriftart"/>
    <w:rsid w:val="006524B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2364879">
      <w:bodyDiv w:val="1"/>
      <w:marLeft w:val="0"/>
      <w:marRight w:val="0"/>
      <w:marTop w:val="0"/>
      <w:marBottom w:val="0"/>
      <w:divBdr>
        <w:top w:val="none" w:sz="0" w:space="0" w:color="auto"/>
        <w:left w:val="none" w:sz="0" w:space="0" w:color="auto"/>
        <w:bottom w:val="none" w:sz="0" w:space="0" w:color="auto"/>
        <w:right w:val="none" w:sz="0" w:space="0" w:color="auto"/>
      </w:divBdr>
      <w:divsChild>
        <w:div w:id="1309171842">
          <w:marLeft w:val="0"/>
          <w:marRight w:val="0"/>
          <w:marTop w:val="0"/>
          <w:marBottom w:val="0"/>
          <w:divBdr>
            <w:top w:val="none" w:sz="0" w:space="0" w:color="auto"/>
            <w:left w:val="none" w:sz="0" w:space="0" w:color="auto"/>
            <w:bottom w:val="none" w:sz="0" w:space="0" w:color="auto"/>
            <w:right w:val="none" w:sz="0" w:space="0" w:color="auto"/>
          </w:divBdr>
          <w:divsChild>
            <w:div w:id="1208760653">
              <w:marLeft w:val="0"/>
              <w:marRight w:val="0"/>
              <w:marTop w:val="0"/>
              <w:marBottom w:val="0"/>
              <w:divBdr>
                <w:top w:val="none" w:sz="0" w:space="0" w:color="auto"/>
                <w:left w:val="none" w:sz="0" w:space="0" w:color="auto"/>
                <w:bottom w:val="none" w:sz="0" w:space="0" w:color="auto"/>
                <w:right w:val="none" w:sz="0" w:space="0" w:color="auto"/>
              </w:divBdr>
              <w:divsChild>
                <w:div w:id="994408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3566390">
      <w:bodyDiv w:val="1"/>
      <w:marLeft w:val="0"/>
      <w:marRight w:val="0"/>
      <w:marTop w:val="0"/>
      <w:marBottom w:val="0"/>
      <w:divBdr>
        <w:top w:val="none" w:sz="0" w:space="0" w:color="auto"/>
        <w:left w:val="none" w:sz="0" w:space="0" w:color="auto"/>
        <w:bottom w:val="none" w:sz="0" w:space="0" w:color="auto"/>
        <w:right w:val="none" w:sz="0" w:space="0" w:color="auto"/>
      </w:divBdr>
      <w:divsChild>
        <w:div w:id="62678267">
          <w:marLeft w:val="0"/>
          <w:marRight w:val="0"/>
          <w:marTop w:val="0"/>
          <w:marBottom w:val="0"/>
          <w:divBdr>
            <w:top w:val="none" w:sz="0" w:space="0" w:color="auto"/>
            <w:left w:val="none" w:sz="0" w:space="0" w:color="auto"/>
            <w:bottom w:val="none" w:sz="0" w:space="0" w:color="auto"/>
            <w:right w:val="none" w:sz="0" w:space="0" w:color="auto"/>
          </w:divBdr>
          <w:divsChild>
            <w:div w:id="1572547390">
              <w:marLeft w:val="0"/>
              <w:marRight w:val="0"/>
              <w:marTop w:val="0"/>
              <w:marBottom w:val="225"/>
              <w:divBdr>
                <w:top w:val="none" w:sz="0" w:space="0" w:color="auto"/>
                <w:left w:val="none" w:sz="0" w:space="0" w:color="auto"/>
                <w:bottom w:val="none" w:sz="0" w:space="0" w:color="auto"/>
                <w:right w:val="none" w:sz="0" w:space="0" w:color="auto"/>
              </w:divBdr>
              <w:divsChild>
                <w:div w:id="865142033">
                  <w:marLeft w:val="0"/>
                  <w:marRight w:val="0"/>
                  <w:marTop w:val="0"/>
                  <w:marBottom w:val="0"/>
                  <w:divBdr>
                    <w:top w:val="none" w:sz="0" w:space="0" w:color="auto"/>
                    <w:left w:val="none" w:sz="0" w:space="0" w:color="auto"/>
                    <w:bottom w:val="none" w:sz="0" w:space="0" w:color="auto"/>
                    <w:right w:val="none" w:sz="0" w:space="0" w:color="auto"/>
                  </w:divBdr>
                  <w:divsChild>
                    <w:div w:id="768891898">
                      <w:marLeft w:val="0"/>
                      <w:marRight w:val="0"/>
                      <w:marTop w:val="0"/>
                      <w:marBottom w:val="0"/>
                      <w:divBdr>
                        <w:top w:val="none" w:sz="0" w:space="0" w:color="auto"/>
                        <w:left w:val="none" w:sz="0" w:space="0" w:color="auto"/>
                        <w:bottom w:val="none" w:sz="0" w:space="0" w:color="auto"/>
                        <w:right w:val="none" w:sz="0" w:space="0" w:color="auto"/>
                      </w:divBdr>
                      <w:divsChild>
                        <w:div w:id="546139872">
                          <w:marLeft w:val="0"/>
                          <w:marRight w:val="0"/>
                          <w:marTop w:val="0"/>
                          <w:marBottom w:val="0"/>
                          <w:divBdr>
                            <w:top w:val="none" w:sz="0" w:space="0" w:color="auto"/>
                            <w:left w:val="none" w:sz="0" w:space="0" w:color="auto"/>
                            <w:bottom w:val="none" w:sz="0" w:space="0" w:color="auto"/>
                            <w:right w:val="none" w:sz="0" w:space="0" w:color="auto"/>
                          </w:divBdr>
                          <w:divsChild>
                            <w:div w:id="1096947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8236026">
      <w:bodyDiv w:val="1"/>
      <w:marLeft w:val="0"/>
      <w:marRight w:val="0"/>
      <w:marTop w:val="0"/>
      <w:marBottom w:val="0"/>
      <w:divBdr>
        <w:top w:val="none" w:sz="0" w:space="0" w:color="auto"/>
        <w:left w:val="none" w:sz="0" w:space="0" w:color="auto"/>
        <w:bottom w:val="none" w:sz="0" w:space="0" w:color="auto"/>
        <w:right w:val="none" w:sz="0" w:space="0" w:color="auto"/>
      </w:divBdr>
      <w:divsChild>
        <w:div w:id="1596282316">
          <w:marLeft w:val="0"/>
          <w:marRight w:val="0"/>
          <w:marTop w:val="0"/>
          <w:marBottom w:val="300"/>
          <w:divBdr>
            <w:top w:val="none" w:sz="0" w:space="0" w:color="auto"/>
            <w:left w:val="none" w:sz="0" w:space="0" w:color="auto"/>
            <w:bottom w:val="none" w:sz="0" w:space="0" w:color="auto"/>
            <w:right w:val="none" w:sz="0" w:space="0" w:color="auto"/>
          </w:divBdr>
          <w:divsChild>
            <w:div w:id="891237849">
              <w:marLeft w:val="0"/>
              <w:marRight w:val="0"/>
              <w:marTop w:val="0"/>
              <w:marBottom w:val="0"/>
              <w:divBdr>
                <w:top w:val="none" w:sz="0" w:space="0" w:color="auto"/>
                <w:left w:val="none" w:sz="0" w:space="0" w:color="auto"/>
                <w:bottom w:val="none" w:sz="0" w:space="0" w:color="auto"/>
                <w:right w:val="none" w:sz="0" w:space="0" w:color="auto"/>
              </w:divBdr>
              <w:divsChild>
                <w:div w:id="1006594620">
                  <w:marLeft w:val="0"/>
                  <w:marRight w:val="300"/>
                  <w:marTop w:val="0"/>
                  <w:marBottom w:val="0"/>
                  <w:divBdr>
                    <w:top w:val="none" w:sz="0" w:space="0" w:color="auto"/>
                    <w:left w:val="none" w:sz="0" w:space="0" w:color="auto"/>
                    <w:bottom w:val="none" w:sz="0" w:space="0" w:color="auto"/>
                    <w:right w:val="none" w:sz="0" w:space="0" w:color="auto"/>
                  </w:divBdr>
                  <w:divsChild>
                    <w:div w:id="2137526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9977782">
      <w:bodyDiv w:val="1"/>
      <w:marLeft w:val="0"/>
      <w:marRight w:val="0"/>
      <w:marTop w:val="0"/>
      <w:marBottom w:val="0"/>
      <w:divBdr>
        <w:top w:val="none" w:sz="0" w:space="0" w:color="auto"/>
        <w:left w:val="none" w:sz="0" w:space="0" w:color="auto"/>
        <w:bottom w:val="none" w:sz="0" w:space="0" w:color="auto"/>
        <w:right w:val="none" w:sz="0" w:space="0" w:color="auto"/>
      </w:divBdr>
      <w:divsChild>
        <w:div w:id="1317998527">
          <w:marLeft w:val="225"/>
          <w:marRight w:val="0"/>
          <w:marTop w:val="0"/>
          <w:marBottom w:val="0"/>
          <w:divBdr>
            <w:top w:val="none" w:sz="0" w:space="0" w:color="auto"/>
            <w:left w:val="none" w:sz="0" w:space="0" w:color="auto"/>
            <w:bottom w:val="none" w:sz="0" w:space="0" w:color="auto"/>
            <w:right w:val="none" w:sz="0" w:space="0" w:color="auto"/>
          </w:divBdr>
          <w:divsChild>
            <w:div w:id="1743991904">
              <w:marLeft w:val="0"/>
              <w:marRight w:val="0"/>
              <w:marTop w:val="0"/>
              <w:marBottom w:val="0"/>
              <w:divBdr>
                <w:top w:val="none" w:sz="0" w:space="0" w:color="auto"/>
                <w:left w:val="none" w:sz="0" w:space="0" w:color="auto"/>
                <w:bottom w:val="none" w:sz="0" w:space="0" w:color="auto"/>
                <w:right w:val="none" w:sz="0" w:space="0" w:color="auto"/>
              </w:divBdr>
              <w:divsChild>
                <w:div w:id="1447044421">
                  <w:marLeft w:val="0"/>
                  <w:marRight w:val="0"/>
                  <w:marTop w:val="0"/>
                  <w:marBottom w:val="0"/>
                  <w:divBdr>
                    <w:top w:val="none" w:sz="0" w:space="0" w:color="auto"/>
                    <w:left w:val="none" w:sz="0" w:space="0" w:color="auto"/>
                    <w:bottom w:val="none" w:sz="0" w:space="0" w:color="auto"/>
                    <w:right w:val="none" w:sz="0" w:space="0" w:color="auto"/>
                  </w:divBdr>
                  <w:divsChild>
                    <w:div w:id="722750471">
                      <w:marLeft w:val="0"/>
                      <w:marRight w:val="0"/>
                      <w:marTop w:val="0"/>
                      <w:marBottom w:val="0"/>
                      <w:divBdr>
                        <w:top w:val="none" w:sz="0" w:space="0" w:color="auto"/>
                        <w:left w:val="none" w:sz="0" w:space="0" w:color="auto"/>
                        <w:bottom w:val="none" w:sz="0" w:space="0" w:color="auto"/>
                        <w:right w:val="none" w:sz="0" w:space="0" w:color="auto"/>
                      </w:divBdr>
                      <w:divsChild>
                        <w:div w:id="609967732">
                          <w:marLeft w:val="0"/>
                          <w:marRight w:val="0"/>
                          <w:marTop w:val="0"/>
                          <w:marBottom w:val="0"/>
                          <w:divBdr>
                            <w:top w:val="none" w:sz="0" w:space="0" w:color="auto"/>
                            <w:left w:val="none" w:sz="0" w:space="0" w:color="auto"/>
                            <w:bottom w:val="none" w:sz="0" w:space="0" w:color="auto"/>
                            <w:right w:val="none" w:sz="0" w:space="0" w:color="auto"/>
                          </w:divBdr>
                          <w:divsChild>
                            <w:div w:id="1916939738">
                              <w:marLeft w:val="0"/>
                              <w:marRight w:val="0"/>
                              <w:marTop w:val="0"/>
                              <w:marBottom w:val="0"/>
                              <w:divBdr>
                                <w:top w:val="none" w:sz="0" w:space="0" w:color="auto"/>
                                <w:left w:val="none" w:sz="0" w:space="0" w:color="auto"/>
                                <w:bottom w:val="none" w:sz="0" w:space="0" w:color="auto"/>
                                <w:right w:val="none" w:sz="0" w:space="0" w:color="auto"/>
                              </w:divBdr>
                              <w:divsChild>
                                <w:div w:id="1155678799">
                                  <w:marLeft w:val="0"/>
                                  <w:marRight w:val="0"/>
                                  <w:marTop w:val="0"/>
                                  <w:marBottom w:val="0"/>
                                  <w:divBdr>
                                    <w:top w:val="none" w:sz="0" w:space="0" w:color="auto"/>
                                    <w:left w:val="none" w:sz="0" w:space="0" w:color="auto"/>
                                    <w:bottom w:val="none" w:sz="0" w:space="0" w:color="auto"/>
                                    <w:right w:val="none" w:sz="0" w:space="0" w:color="auto"/>
                                  </w:divBdr>
                                  <w:divsChild>
                                    <w:div w:id="1502937907">
                                      <w:marLeft w:val="0"/>
                                      <w:marRight w:val="0"/>
                                      <w:marTop w:val="0"/>
                                      <w:marBottom w:val="0"/>
                                      <w:divBdr>
                                        <w:top w:val="none" w:sz="0" w:space="0" w:color="auto"/>
                                        <w:left w:val="none" w:sz="0" w:space="0" w:color="auto"/>
                                        <w:bottom w:val="none" w:sz="0" w:space="0" w:color="auto"/>
                                        <w:right w:val="none" w:sz="0" w:space="0" w:color="auto"/>
                                      </w:divBdr>
                                      <w:divsChild>
                                        <w:div w:id="1479229627">
                                          <w:marLeft w:val="0"/>
                                          <w:marRight w:val="0"/>
                                          <w:marTop w:val="0"/>
                                          <w:marBottom w:val="0"/>
                                          <w:divBdr>
                                            <w:top w:val="none" w:sz="0" w:space="0" w:color="auto"/>
                                            <w:left w:val="none" w:sz="0" w:space="0" w:color="auto"/>
                                            <w:bottom w:val="none" w:sz="0" w:space="0" w:color="auto"/>
                                            <w:right w:val="none" w:sz="0" w:space="0" w:color="auto"/>
                                          </w:divBdr>
                                          <w:divsChild>
                                            <w:div w:id="635572641">
                                              <w:marLeft w:val="0"/>
                                              <w:marRight w:val="0"/>
                                              <w:marTop w:val="0"/>
                                              <w:marBottom w:val="0"/>
                                              <w:divBdr>
                                                <w:top w:val="none" w:sz="0" w:space="0" w:color="auto"/>
                                                <w:left w:val="none" w:sz="0" w:space="0" w:color="auto"/>
                                                <w:bottom w:val="none" w:sz="0" w:space="0" w:color="auto"/>
                                                <w:right w:val="none" w:sz="0" w:space="0" w:color="auto"/>
                                              </w:divBdr>
                                              <w:divsChild>
                                                <w:div w:id="2022196827">
                                                  <w:marLeft w:val="0"/>
                                                  <w:marRight w:val="0"/>
                                                  <w:marTop w:val="0"/>
                                                  <w:marBottom w:val="0"/>
                                                  <w:divBdr>
                                                    <w:top w:val="none" w:sz="0" w:space="0" w:color="auto"/>
                                                    <w:left w:val="none" w:sz="0" w:space="0" w:color="auto"/>
                                                    <w:bottom w:val="none" w:sz="0" w:space="0" w:color="auto"/>
                                                    <w:right w:val="none" w:sz="0" w:space="0" w:color="auto"/>
                                                  </w:divBdr>
                                                  <w:divsChild>
                                                    <w:div w:id="1834643040">
                                                      <w:marLeft w:val="0"/>
                                                      <w:marRight w:val="0"/>
                                                      <w:marTop w:val="0"/>
                                                      <w:marBottom w:val="120"/>
                                                      <w:divBdr>
                                                        <w:top w:val="none" w:sz="0" w:space="0" w:color="auto"/>
                                                        <w:left w:val="none" w:sz="0" w:space="0" w:color="auto"/>
                                                        <w:bottom w:val="none" w:sz="0" w:space="0" w:color="auto"/>
                                                        <w:right w:val="none" w:sz="0" w:space="0" w:color="auto"/>
                                                      </w:divBdr>
                                                    </w:div>
                                                    <w:div w:id="1381319327">
                                                      <w:marLeft w:val="0"/>
                                                      <w:marRight w:val="0"/>
                                                      <w:marTop w:val="0"/>
                                                      <w:marBottom w:val="0"/>
                                                      <w:divBdr>
                                                        <w:top w:val="none" w:sz="0" w:space="0" w:color="auto"/>
                                                        <w:left w:val="none" w:sz="0" w:space="0" w:color="auto"/>
                                                        <w:bottom w:val="none" w:sz="0" w:space="0" w:color="auto"/>
                                                        <w:right w:val="none" w:sz="0" w:space="0" w:color="auto"/>
                                                      </w:divBdr>
                                                      <w:divsChild>
                                                        <w:div w:id="1555384817">
                                                          <w:marLeft w:val="0"/>
                                                          <w:marRight w:val="0"/>
                                                          <w:marTop w:val="0"/>
                                                          <w:marBottom w:val="0"/>
                                                          <w:divBdr>
                                                            <w:top w:val="none" w:sz="0" w:space="0" w:color="auto"/>
                                                            <w:left w:val="none" w:sz="0" w:space="0" w:color="auto"/>
                                                            <w:bottom w:val="none" w:sz="0" w:space="0" w:color="auto"/>
                                                            <w:right w:val="none" w:sz="0" w:space="0" w:color="auto"/>
                                                          </w:divBdr>
                                                          <w:divsChild>
                                                            <w:div w:id="1489204118">
                                                              <w:marLeft w:val="0"/>
                                                              <w:marRight w:val="0"/>
                                                              <w:marTop w:val="0"/>
                                                              <w:marBottom w:val="0"/>
                                                              <w:divBdr>
                                                                <w:top w:val="none" w:sz="0" w:space="0" w:color="auto"/>
                                                                <w:left w:val="none" w:sz="0" w:space="0" w:color="auto"/>
                                                                <w:bottom w:val="none" w:sz="0" w:space="0" w:color="auto"/>
                                                                <w:right w:val="none" w:sz="0" w:space="0" w:color="auto"/>
                                                              </w:divBdr>
                                                              <w:divsChild>
                                                                <w:div w:id="61009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7307728">
      <w:bodyDiv w:val="1"/>
      <w:marLeft w:val="0"/>
      <w:marRight w:val="0"/>
      <w:marTop w:val="0"/>
      <w:marBottom w:val="0"/>
      <w:divBdr>
        <w:top w:val="none" w:sz="0" w:space="0" w:color="auto"/>
        <w:left w:val="none" w:sz="0" w:space="0" w:color="auto"/>
        <w:bottom w:val="none" w:sz="0" w:space="0" w:color="auto"/>
        <w:right w:val="none" w:sz="0" w:space="0" w:color="auto"/>
      </w:divBdr>
      <w:divsChild>
        <w:div w:id="1410662828">
          <w:marLeft w:val="0"/>
          <w:marRight w:val="0"/>
          <w:marTop w:val="0"/>
          <w:marBottom w:val="300"/>
          <w:divBdr>
            <w:top w:val="none" w:sz="0" w:space="0" w:color="auto"/>
            <w:left w:val="none" w:sz="0" w:space="0" w:color="auto"/>
            <w:bottom w:val="none" w:sz="0" w:space="0" w:color="auto"/>
            <w:right w:val="none" w:sz="0" w:space="0" w:color="auto"/>
          </w:divBdr>
          <w:divsChild>
            <w:div w:id="690109536">
              <w:marLeft w:val="0"/>
              <w:marRight w:val="0"/>
              <w:marTop w:val="0"/>
              <w:marBottom w:val="0"/>
              <w:divBdr>
                <w:top w:val="none" w:sz="0" w:space="0" w:color="auto"/>
                <w:left w:val="none" w:sz="0" w:space="0" w:color="auto"/>
                <w:bottom w:val="none" w:sz="0" w:space="0" w:color="auto"/>
                <w:right w:val="none" w:sz="0" w:space="0" w:color="auto"/>
              </w:divBdr>
              <w:divsChild>
                <w:div w:id="1811557744">
                  <w:marLeft w:val="0"/>
                  <w:marRight w:val="0"/>
                  <w:marTop w:val="0"/>
                  <w:marBottom w:val="0"/>
                  <w:divBdr>
                    <w:top w:val="none" w:sz="0" w:space="0" w:color="auto"/>
                    <w:left w:val="none" w:sz="0" w:space="0" w:color="auto"/>
                    <w:bottom w:val="none" w:sz="0" w:space="0" w:color="auto"/>
                    <w:right w:val="none" w:sz="0" w:space="0" w:color="auto"/>
                  </w:divBdr>
                  <w:divsChild>
                    <w:div w:id="1257858101">
                      <w:marLeft w:val="0"/>
                      <w:marRight w:val="0"/>
                      <w:marTop w:val="0"/>
                      <w:marBottom w:val="0"/>
                      <w:divBdr>
                        <w:top w:val="none" w:sz="0" w:space="0" w:color="auto"/>
                        <w:left w:val="none" w:sz="0" w:space="0" w:color="auto"/>
                        <w:bottom w:val="none" w:sz="0" w:space="0" w:color="auto"/>
                        <w:right w:val="none" w:sz="0" w:space="0" w:color="auto"/>
                      </w:divBdr>
                      <w:divsChild>
                        <w:div w:id="1164398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935003">
      <w:bodyDiv w:val="1"/>
      <w:marLeft w:val="0"/>
      <w:marRight w:val="0"/>
      <w:marTop w:val="0"/>
      <w:marBottom w:val="0"/>
      <w:divBdr>
        <w:top w:val="none" w:sz="0" w:space="0" w:color="auto"/>
        <w:left w:val="none" w:sz="0" w:space="0" w:color="auto"/>
        <w:bottom w:val="none" w:sz="0" w:space="0" w:color="auto"/>
        <w:right w:val="none" w:sz="0" w:space="0" w:color="auto"/>
      </w:divBdr>
      <w:divsChild>
        <w:div w:id="430667969">
          <w:marLeft w:val="0"/>
          <w:marRight w:val="0"/>
          <w:marTop w:val="0"/>
          <w:marBottom w:val="0"/>
          <w:divBdr>
            <w:top w:val="none" w:sz="0" w:space="0" w:color="auto"/>
            <w:left w:val="none" w:sz="0" w:space="0" w:color="auto"/>
            <w:bottom w:val="none" w:sz="0" w:space="0" w:color="auto"/>
            <w:right w:val="none" w:sz="0" w:space="0" w:color="auto"/>
          </w:divBdr>
          <w:divsChild>
            <w:div w:id="1765417720">
              <w:marLeft w:val="0"/>
              <w:marRight w:val="0"/>
              <w:marTop w:val="0"/>
              <w:marBottom w:val="0"/>
              <w:divBdr>
                <w:top w:val="none" w:sz="0" w:space="0" w:color="auto"/>
                <w:left w:val="none" w:sz="0" w:space="0" w:color="auto"/>
                <w:bottom w:val="none" w:sz="0" w:space="0" w:color="auto"/>
                <w:right w:val="none" w:sz="0" w:space="0" w:color="auto"/>
              </w:divBdr>
              <w:divsChild>
                <w:div w:id="405147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2064332">
      <w:bodyDiv w:val="1"/>
      <w:marLeft w:val="0"/>
      <w:marRight w:val="0"/>
      <w:marTop w:val="0"/>
      <w:marBottom w:val="0"/>
      <w:divBdr>
        <w:top w:val="none" w:sz="0" w:space="0" w:color="auto"/>
        <w:left w:val="none" w:sz="0" w:space="0" w:color="auto"/>
        <w:bottom w:val="none" w:sz="0" w:space="0" w:color="auto"/>
        <w:right w:val="none" w:sz="0" w:space="0" w:color="auto"/>
      </w:divBdr>
      <w:divsChild>
        <w:div w:id="999818989">
          <w:marLeft w:val="0"/>
          <w:marRight w:val="0"/>
          <w:marTop w:val="0"/>
          <w:marBottom w:val="0"/>
          <w:divBdr>
            <w:top w:val="none" w:sz="0" w:space="0" w:color="auto"/>
            <w:left w:val="none" w:sz="0" w:space="0" w:color="auto"/>
            <w:bottom w:val="none" w:sz="0" w:space="0" w:color="auto"/>
            <w:right w:val="none" w:sz="0" w:space="0" w:color="auto"/>
          </w:divBdr>
          <w:divsChild>
            <w:div w:id="1366448923">
              <w:marLeft w:val="0"/>
              <w:marRight w:val="0"/>
              <w:marTop w:val="0"/>
              <w:marBottom w:val="0"/>
              <w:divBdr>
                <w:top w:val="none" w:sz="0" w:space="0" w:color="auto"/>
                <w:left w:val="none" w:sz="0" w:space="0" w:color="auto"/>
                <w:bottom w:val="none" w:sz="0" w:space="0" w:color="auto"/>
                <w:right w:val="none" w:sz="0" w:space="0" w:color="auto"/>
              </w:divBdr>
              <w:divsChild>
                <w:div w:id="1574899508">
                  <w:marLeft w:val="0"/>
                  <w:marRight w:val="0"/>
                  <w:marTop w:val="0"/>
                  <w:marBottom w:val="0"/>
                  <w:divBdr>
                    <w:top w:val="none" w:sz="0" w:space="0" w:color="auto"/>
                    <w:left w:val="none" w:sz="0" w:space="0" w:color="auto"/>
                    <w:bottom w:val="none" w:sz="0" w:space="0" w:color="auto"/>
                    <w:right w:val="none" w:sz="0" w:space="0" w:color="auto"/>
                  </w:divBdr>
                  <w:divsChild>
                    <w:div w:id="2135980713">
                      <w:marLeft w:val="0"/>
                      <w:marRight w:val="0"/>
                      <w:marTop w:val="0"/>
                      <w:marBottom w:val="0"/>
                      <w:divBdr>
                        <w:top w:val="none" w:sz="0" w:space="0" w:color="auto"/>
                        <w:left w:val="none" w:sz="0" w:space="0" w:color="auto"/>
                        <w:bottom w:val="none" w:sz="0" w:space="0" w:color="auto"/>
                        <w:right w:val="none" w:sz="0" w:space="0" w:color="auto"/>
                      </w:divBdr>
                      <w:divsChild>
                        <w:div w:id="1741833117">
                          <w:marLeft w:val="0"/>
                          <w:marRight w:val="0"/>
                          <w:marTop w:val="0"/>
                          <w:marBottom w:val="0"/>
                          <w:divBdr>
                            <w:top w:val="none" w:sz="0" w:space="0" w:color="auto"/>
                            <w:left w:val="none" w:sz="0" w:space="0" w:color="auto"/>
                            <w:bottom w:val="none" w:sz="0" w:space="0" w:color="auto"/>
                            <w:right w:val="none" w:sz="0" w:space="0" w:color="auto"/>
                          </w:divBdr>
                          <w:divsChild>
                            <w:div w:id="1501776847">
                              <w:marLeft w:val="15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0709864">
      <w:bodyDiv w:val="1"/>
      <w:marLeft w:val="0"/>
      <w:marRight w:val="0"/>
      <w:marTop w:val="0"/>
      <w:marBottom w:val="0"/>
      <w:divBdr>
        <w:top w:val="none" w:sz="0" w:space="0" w:color="auto"/>
        <w:left w:val="none" w:sz="0" w:space="0" w:color="auto"/>
        <w:bottom w:val="none" w:sz="0" w:space="0" w:color="auto"/>
        <w:right w:val="none" w:sz="0" w:space="0" w:color="auto"/>
      </w:divBdr>
      <w:divsChild>
        <w:div w:id="1896772337">
          <w:marLeft w:val="0"/>
          <w:marRight w:val="0"/>
          <w:marTop w:val="0"/>
          <w:marBottom w:val="0"/>
          <w:divBdr>
            <w:top w:val="none" w:sz="0" w:space="0" w:color="auto"/>
            <w:left w:val="none" w:sz="0" w:space="0" w:color="auto"/>
            <w:bottom w:val="none" w:sz="0" w:space="0" w:color="auto"/>
            <w:right w:val="none" w:sz="0" w:space="0" w:color="auto"/>
          </w:divBdr>
          <w:divsChild>
            <w:div w:id="1845976650">
              <w:marLeft w:val="0"/>
              <w:marRight w:val="0"/>
              <w:marTop w:val="0"/>
              <w:marBottom w:val="0"/>
              <w:divBdr>
                <w:top w:val="none" w:sz="0" w:space="0" w:color="auto"/>
                <w:left w:val="single" w:sz="12" w:space="0" w:color="003399"/>
                <w:bottom w:val="none" w:sz="0" w:space="0" w:color="auto"/>
                <w:right w:val="single" w:sz="12" w:space="0" w:color="003399"/>
              </w:divBdr>
              <w:divsChild>
                <w:div w:id="1322659476">
                  <w:marLeft w:val="0"/>
                  <w:marRight w:val="-3375"/>
                  <w:marTop w:val="225"/>
                  <w:marBottom w:val="0"/>
                  <w:divBdr>
                    <w:top w:val="none" w:sz="0" w:space="0" w:color="auto"/>
                    <w:left w:val="none" w:sz="0" w:space="0" w:color="auto"/>
                    <w:bottom w:val="none" w:sz="0" w:space="0" w:color="auto"/>
                    <w:right w:val="none" w:sz="0" w:space="0" w:color="auto"/>
                  </w:divBdr>
                  <w:divsChild>
                    <w:div w:id="1083456925">
                      <w:marLeft w:val="0"/>
                      <w:marRight w:val="3375"/>
                      <w:marTop w:val="0"/>
                      <w:marBottom w:val="0"/>
                      <w:divBdr>
                        <w:top w:val="none" w:sz="0" w:space="0" w:color="auto"/>
                        <w:left w:val="none" w:sz="0" w:space="0" w:color="auto"/>
                        <w:bottom w:val="none" w:sz="0" w:space="0" w:color="auto"/>
                        <w:right w:val="none" w:sz="0" w:space="0" w:color="auto"/>
                      </w:divBdr>
                      <w:divsChild>
                        <w:div w:id="1394810003">
                          <w:marLeft w:val="0"/>
                          <w:marRight w:val="0"/>
                          <w:marTop w:val="0"/>
                          <w:marBottom w:val="0"/>
                          <w:divBdr>
                            <w:top w:val="none" w:sz="0" w:space="0" w:color="auto"/>
                            <w:left w:val="none" w:sz="0" w:space="0" w:color="auto"/>
                            <w:bottom w:val="none" w:sz="0" w:space="0" w:color="auto"/>
                            <w:right w:val="none" w:sz="0" w:space="0" w:color="auto"/>
                          </w:divBdr>
                          <w:divsChild>
                            <w:div w:id="928124708">
                              <w:marLeft w:val="3225"/>
                              <w:marRight w:val="0"/>
                              <w:marTop w:val="0"/>
                              <w:marBottom w:val="0"/>
                              <w:divBdr>
                                <w:top w:val="none" w:sz="0" w:space="0" w:color="auto"/>
                                <w:left w:val="none" w:sz="0" w:space="0" w:color="auto"/>
                                <w:bottom w:val="none" w:sz="0" w:space="0" w:color="auto"/>
                                <w:right w:val="none" w:sz="0" w:space="0" w:color="auto"/>
                              </w:divBdr>
                              <w:divsChild>
                                <w:div w:id="2056617143">
                                  <w:marLeft w:val="0"/>
                                  <w:marRight w:val="0"/>
                                  <w:marTop w:val="0"/>
                                  <w:marBottom w:val="0"/>
                                  <w:divBdr>
                                    <w:top w:val="none" w:sz="0" w:space="0" w:color="auto"/>
                                    <w:left w:val="none" w:sz="0" w:space="0" w:color="auto"/>
                                    <w:bottom w:val="none" w:sz="0" w:space="0" w:color="auto"/>
                                    <w:right w:val="none" w:sz="0" w:space="0" w:color="auto"/>
                                  </w:divBdr>
                                  <w:divsChild>
                                    <w:div w:id="1897278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83663389">
      <w:bodyDiv w:val="1"/>
      <w:marLeft w:val="0"/>
      <w:marRight w:val="0"/>
      <w:marTop w:val="0"/>
      <w:marBottom w:val="0"/>
      <w:divBdr>
        <w:top w:val="none" w:sz="0" w:space="0" w:color="auto"/>
        <w:left w:val="none" w:sz="0" w:space="0" w:color="auto"/>
        <w:bottom w:val="none" w:sz="0" w:space="0" w:color="auto"/>
        <w:right w:val="none" w:sz="0" w:space="0" w:color="auto"/>
      </w:divBdr>
    </w:div>
    <w:div w:id="1243220121">
      <w:bodyDiv w:val="1"/>
      <w:marLeft w:val="0"/>
      <w:marRight w:val="0"/>
      <w:marTop w:val="0"/>
      <w:marBottom w:val="0"/>
      <w:divBdr>
        <w:top w:val="none" w:sz="0" w:space="0" w:color="auto"/>
        <w:left w:val="none" w:sz="0" w:space="0" w:color="auto"/>
        <w:bottom w:val="none" w:sz="0" w:space="0" w:color="auto"/>
        <w:right w:val="none" w:sz="0" w:space="0" w:color="auto"/>
      </w:divBdr>
      <w:divsChild>
        <w:div w:id="585725882">
          <w:marLeft w:val="0"/>
          <w:marRight w:val="0"/>
          <w:marTop w:val="0"/>
          <w:marBottom w:val="0"/>
          <w:divBdr>
            <w:top w:val="none" w:sz="0" w:space="0" w:color="auto"/>
            <w:left w:val="none" w:sz="0" w:space="0" w:color="auto"/>
            <w:bottom w:val="none" w:sz="0" w:space="0" w:color="auto"/>
            <w:right w:val="none" w:sz="0" w:space="0" w:color="auto"/>
          </w:divBdr>
          <w:divsChild>
            <w:div w:id="1002391204">
              <w:marLeft w:val="0"/>
              <w:marRight w:val="0"/>
              <w:marTop w:val="0"/>
              <w:marBottom w:val="0"/>
              <w:divBdr>
                <w:top w:val="none" w:sz="0" w:space="0" w:color="auto"/>
                <w:left w:val="none" w:sz="0" w:space="0" w:color="auto"/>
                <w:bottom w:val="none" w:sz="0" w:space="0" w:color="auto"/>
                <w:right w:val="none" w:sz="0" w:space="0" w:color="auto"/>
              </w:divBdr>
              <w:divsChild>
                <w:div w:id="282268895">
                  <w:marLeft w:val="0"/>
                  <w:marRight w:val="0"/>
                  <w:marTop w:val="0"/>
                  <w:marBottom w:val="150"/>
                  <w:divBdr>
                    <w:top w:val="none" w:sz="0" w:space="0" w:color="auto"/>
                    <w:left w:val="none" w:sz="0" w:space="0" w:color="auto"/>
                    <w:bottom w:val="dashed" w:sz="6" w:space="0" w:color="D3D3D3"/>
                    <w:right w:val="none" w:sz="0" w:space="0" w:color="auto"/>
                  </w:divBdr>
                </w:div>
              </w:divsChild>
            </w:div>
            <w:div w:id="142352671">
              <w:marLeft w:val="0"/>
              <w:marRight w:val="0"/>
              <w:marTop w:val="0"/>
              <w:marBottom w:val="0"/>
              <w:divBdr>
                <w:top w:val="none" w:sz="0" w:space="0" w:color="auto"/>
                <w:left w:val="none" w:sz="0" w:space="0" w:color="auto"/>
                <w:bottom w:val="none" w:sz="0" w:space="0" w:color="auto"/>
                <w:right w:val="none" w:sz="0" w:space="0" w:color="auto"/>
              </w:divBdr>
              <w:divsChild>
                <w:div w:id="1875847728">
                  <w:marLeft w:val="0"/>
                  <w:marRight w:val="0"/>
                  <w:marTop w:val="0"/>
                  <w:marBottom w:val="0"/>
                  <w:divBdr>
                    <w:top w:val="none" w:sz="0" w:space="0" w:color="auto"/>
                    <w:left w:val="none" w:sz="0" w:space="0" w:color="auto"/>
                    <w:bottom w:val="none" w:sz="0" w:space="0" w:color="auto"/>
                    <w:right w:val="none" w:sz="0" w:space="0" w:color="auto"/>
                  </w:divBdr>
                  <w:divsChild>
                    <w:div w:id="687407751">
                      <w:marLeft w:val="0"/>
                      <w:marRight w:val="0"/>
                      <w:marTop w:val="0"/>
                      <w:marBottom w:val="0"/>
                      <w:divBdr>
                        <w:top w:val="none" w:sz="0" w:space="0" w:color="auto"/>
                        <w:left w:val="none" w:sz="0" w:space="0" w:color="auto"/>
                        <w:bottom w:val="dashed" w:sz="6" w:space="8" w:color="D3D3D3"/>
                        <w:right w:val="none" w:sz="0" w:space="0" w:color="auto"/>
                      </w:divBdr>
                    </w:div>
                    <w:div w:id="136143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62496623">
      <w:bodyDiv w:val="1"/>
      <w:marLeft w:val="0"/>
      <w:marRight w:val="0"/>
      <w:marTop w:val="0"/>
      <w:marBottom w:val="0"/>
      <w:divBdr>
        <w:top w:val="none" w:sz="0" w:space="0" w:color="auto"/>
        <w:left w:val="none" w:sz="0" w:space="0" w:color="auto"/>
        <w:bottom w:val="none" w:sz="0" w:space="0" w:color="auto"/>
        <w:right w:val="none" w:sz="0" w:space="0" w:color="auto"/>
      </w:divBdr>
      <w:divsChild>
        <w:div w:id="126899211">
          <w:marLeft w:val="0"/>
          <w:marRight w:val="0"/>
          <w:marTop w:val="0"/>
          <w:marBottom w:val="0"/>
          <w:divBdr>
            <w:top w:val="none" w:sz="0" w:space="0" w:color="auto"/>
            <w:left w:val="none" w:sz="0" w:space="0" w:color="auto"/>
            <w:bottom w:val="none" w:sz="0" w:space="0" w:color="auto"/>
            <w:right w:val="none" w:sz="0" w:space="0" w:color="auto"/>
          </w:divBdr>
          <w:divsChild>
            <w:div w:id="1583220833">
              <w:marLeft w:val="0"/>
              <w:marRight w:val="0"/>
              <w:marTop w:val="0"/>
              <w:marBottom w:val="0"/>
              <w:divBdr>
                <w:top w:val="none" w:sz="0" w:space="0" w:color="auto"/>
                <w:left w:val="none" w:sz="0" w:space="0" w:color="auto"/>
                <w:bottom w:val="none" w:sz="0" w:space="0" w:color="auto"/>
                <w:right w:val="none" w:sz="0" w:space="0" w:color="auto"/>
              </w:divBdr>
              <w:divsChild>
                <w:div w:id="2143690546">
                  <w:marLeft w:val="0"/>
                  <w:marRight w:val="0"/>
                  <w:marTop w:val="0"/>
                  <w:marBottom w:val="0"/>
                  <w:divBdr>
                    <w:top w:val="none" w:sz="0" w:space="0" w:color="auto"/>
                    <w:left w:val="none" w:sz="0" w:space="0" w:color="auto"/>
                    <w:bottom w:val="none" w:sz="0" w:space="0" w:color="auto"/>
                    <w:right w:val="none" w:sz="0" w:space="0" w:color="auto"/>
                  </w:divBdr>
                  <w:divsChild>
                    <w:div w:id="1455443309">
                      <w:marLeft w:val="0"/>
                      <w:marRight w:val="0"/>
                      <w:marTop w:val="0"/>
                      <w:marBottom w:val="0"/>
                      <w:divBdr>
                        <w:top w:val="none" w:sz="0" w:space="0" w:color="auto"/>
                        <w:left w:val="none" w:sz="0" w:space="0" w:color="auto"/>
                        <w:bottom w:val="none" w:sz="0" w:space="0" w:color="auto"/>
                        <w:right w:val="none" w:sz="0" w:space="0" w:color="auto"/>
                      </w:divBdr>
                      <w:divsChild>
                        <w:div w:id="702633719">
                          <w:marLeft w:val="0"/>
                          <w:marRight w:val="0"/>
                          <w:marTop w:val="0"/>
                          <w:marBottom w:val="0"/>
                          <w:divBdr>
                            <w:top w:val="none" w:sz="0" w:space="0" w:color="auto"/>
                            <w:left w:val="none" w:sz="0" w:space="0" w:color="auto"/>
                            <w:bottom w:val="none" w:sz="0" w:space="0" w:color="auto"/>
                            <w:right w:val="none" w:sz="0" w:space="0" w:color="auto"/>
                          </w:divBdr>
                          <w:divsChild>
                            <w:div w:id="888341599">
                              <w:marLeft w:val="0"/>
                              <w:marRight w:val="0"/>
                              <w:marTop w:val="0"/>
                              <w:marBottom w:val="0"/>
                              <w:divBdr>
                                <w:top w:val="none" w:sz="0" w:space="0" w:color="auto"/>
                                <w:left w:val="none" w:sz="0" w:space="0" w:color="auto"/>
                                <w:bottom w:val="none" w:sz="0" w:space="0" w:color="auto"/>
                                <w:right w:val="none" w:sz="0" w:space="0" w:color="auto"/>
                              </w:divBdr>
                              <w:divsChild>
                                <w:div w:id="703480241">
                                  <w:marLeft w:val="0"/>
                                  <w:marRight w:val="0"/>
                                  <w:marTop w:val="0"/>
                                  <w:marBottom w:val="0"/>
                                  <w:divBdr>
                                    <w:top w:val="none" w:sz="0" w:space="0" w:color="auto"/>
                                    <w:left w:val="none" w:sz="0" w:space="0" w:color="auto"/>
                                    <w:bottom w:val="none" w:sz="0" w:space="0" w:color="auto"/>
                                    <w:right w:val="none" w:sz="0" w:space="0" w:color="auto"/>
                                  </w:divBdr>
                                </w:div>
                                <w:div w:id="1057585632">
                                  <w:marLeft w:val="6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0832480">
      <w:bodyDiv w:val="1"/>
      <w:marLeft w:val="0"/>
      <w:marRight w:val="0"/>
      <w:marTop w:val="0"/>
      <w:marBottom w:val="0"/>
      <w:divBdr>
        <w:top w:val="none" w:sz="0" w:space="0" w:color="auto"/>
        <w:left w:val="none" w:sz="0" w:space="0" w:color="auto"/>
        <w:bottom w:val="none" w:sz="0" w:space="0" w:color="auto"/>
        <w:right w:val="none" w:sz="0" w:space="0" w:color="auto"/>
      </w:divBdr>
      <w:divsChild>
        <w:div w:id="629438948">
          <w:marLeft w:val="0"/>
          <w:marRight w:val="0"/>
          <w:marTop w:val="0"/>
          <w:marBottom w:val="0"/>
          <w:divBdr>
            <w:top w:val="none" w:sz="0" w:space="0" w:color="auto"/>
            <w:left w:val="none" w:sz="0" w:space="0" w:color="auto"/>
            <w:bottom w:val="none" w:sz="0" w:space="0" w:color="auto"/>
            <w:right w:val="none" w:sz="0" w:space="0" w:color="auto"/>
          </w:divBdr>
          <w:divsChild>
            <w:div w:id="1809589241">
              <w:marLeft w:val="0"/>
              <w:marRight w:val="0"/>
              <w:marTop w:val="0"/>
              <w:marBottom w:val="0"/>
              <w:divBdr>
                <w:top w:val="none" w:sz="0" w:space="0" w:color="auto"/>
                <w:left w:val="single" w:sz="12" w:space="0" w:color="003399"/>
                <w:bottom w:val="none" w:sz="0" w:space="0" w:color="auto"/>
                <w:right w:val="single" w:sz="12" w:space="0" w:color="003399"/>
              </w:divBdr>
              <w:divsChild>
                <w:div w:id="91318339">
                  <w:marLeft w:val="0"/>
                  <w:marRight w:val="-3375"/>
                  <w:marTop w:val="225"/>
                  <w:marBottom w:val="0"/>
                  <w:divBdr>
                    <w:top w:val="none" w:sz="0" w:space="0" w:color="auto"/>
                    <w:left w:val="none" w:sz="0" w:space="0" w:color="auto"/>
                    <w:bottom w:val="none" w:sz="0" w:space="0" w:color="auto"/>
                    <w:right w:val="none" w:sz="0" w:space="0" w:color="auto"/>
                  </w:divBdr>
                  <w:divsChild>
                    <w:div w:id="405345638">
                      <w:marLeft w:val="0"/>
                      <w:marRight w:val="3375"/>
                      <w:marTop w:val="0"/>
                      <w:marBottom w:val="0"/>
                      <w:divBdr>
                        <w:top w:val="none" w:sz="0" w:space="0" w:color="auto"/>
                        <w:left w:val="none" w:sz="0" w:space="0" w:color="auto"/>
                        <w:bottom w:val="none" w:sz="0" w:space="0" w:color="auto"/>
                        <w:right w:val="none" w:sz="0" w:space="0" w:color="auto"/>
                      </w:divBdr>
                      <w:divsChild>
                        <w:div w:id="1474712612">
                          <w:marLeft w:val="0"/>
                          <w:marRight w:val="0"/>
                          <w:marTop w:val="0"/>
                          <w:marBottom w:val="0"/>
                          <w:divBdr>
                            <w:top w:val="none" w:sz="0" w:space="0" w:color="auto"/>
                            <w:left w:val="none" w:sz="0" w:space="0" w:color="auto"/>
                            <w:bottom w:val="none" w:sz="0" w:space="0" w:color="auto"/>
                            <w:right w:val="none" w:sz="0" w:space="0" w:color="auto"/>
                          </w:divBdr>
                          <w:divsChild>
                            <w:div w:id="711072358">
                              <w:marLeft w:val="3225"/>
                              <w:marRight w:val="0"/>
                              <w:marTop w:val="0"/>
                              <w:marBottom w:val="0"/>
                              <w:divBdr>
                                <w:top w:val="none" w:sz="0" w:space="0" w:color="auto"/>
                                <w:left w:val="none" w:sz="0" w:space="0" w:color="auto"/>
                                <w:bottom w:val="none" w:sz="0" w:space="0" w:color="auto"/>
                                <w:right w:val="none" w:sz="0" w:space="0" w:color="auto"/>
                              </w:divBdr>
                              <w:divsChild>
                                <w:div w:id="1558584860">
                                  <w:marLeft w:val="0"/>
                                  <w:marRight w:val="0"/>
                                  <w:marTop w:val="0"/>
                                  <w:marBottom w:val="0"/>
                                  <w:divBdr>
                                    <w:top w:val="none" w:sz="0" w:space="0" w:color="auto"/>
                                    <w:left w:val="none" w:sz="0" w:space="0" w:color="auto"/>
                                    <w:bottom w:val="none" w:sz="0" w:space="0" w:color="auto"/>
                                    <w:right w:val="none" w:sz="0" w:space="0" w:color="auto"/>
                                  </w:divBdr>
                                  <w:divsChild>
                                    <w:div w:id="1116369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3061159">
      <w:bodyDiv w:val="1"/>
      <w:marLeft w:val="0"/>
      <w:marRight w:val="0"/>
      <w:marTop w:val="0"/>
      <w:marBottom w:val="0"/>
      <w:divBdr>
        <w:top w:val="none" w:sz="0" w:space="0" w:color="auto"/>
        <w:left w:val="none" w:sz="0" w:space="0" w:color="auto"/>
        <w:bottom w:val="none" w:sz="0" w:space="0" w:color="auto"/>
        <w:right w:val="none" w:sz="0" w:space="0" w:color="auto"/>
      </w:divBdr>
      <w:divsChild>
        <w:div w:id="496653870">
          <w:marLeft w:val="0"/>
          <w:marRight w:val="0"/>
          <w:marTop w:val="0"/>
          <w:marBottom w:val="0"/>
          <w:divBdr>
            <w:top w:val="none" w:sz="0" w:space="0" w:color="auto"/>
            <w:left w:val="none" w:sz="0" w:space="0" w:color="auto"/>
            <w:bottom w:val="none" w:sz="0" w:space="0" w:color="auto"/>
            <w:right w:val="none" w:sz="0" w:space="0" w:color="auto"/>
          </w:divBdr>
          <w:divsChild>
            <w:div w:id="393090003">
              <w:marLeft w:val="0"/>
              <w:marRight w:val="0"/>
              <w:marTop w:val="0"/>
              <w:marBottom w:val="225"/>
              <w:divBdr>
                <w:top w:val="none" w:sz="0" w:space="0" w:color="auto"/>
                <w:left w:val="none" w:sz="0" w:space="0" w:color="auto"/>
                <w:bottom w:val="none" w:sz="0" w:space="0" w:color="auto"/>
                <w:right w:val="none" w:sz="0" w:space="0" w:color="auto"/>
              </w:divBdr>
              <w:divsChild>
                <w:div w:id="1289047459">
                  <w:marLeft w:val="0"/>
                  <w:marRight w:val="0"/>
                  <w:marTop w:val="0"/>
                  <w:marBottom w:val="0"/>
                  <w:divBdr>
                    <w:top w:val="none" w:sz="0" w:space="0" w:color="auto"/>
                    <w:left w:val="none" w:sz="0" w:space="0" w:color="auto"/>
                    <w:bottom w:val="none" w:sz="0" w:space="0" w:color="auto"/>
                    <w:right w:val="none" w:sz="0" w:space="0" w:color="auto"/>
                  </w:divBdr>
                  <w:divsChild>
                    <w:div w:id="1754861284">
                      <w:marLeft w:val="0"/>
                      <w:marRight w:val="0"/>
                      <w:marTop w:val="0"/>
                      <w:marBottom w:val="0"/>
                      <w:divBdr>
                        <w:top w:val="none" w:sz="0" w:space="0" w:color="auto"/>
                        <w:left w:val="none" w:sz="0" w:space="0" w:color="auto"/>
                        <w:bottom w:val="none" w:sz="0" w:space="0" w:color="auto"/>
                        <w:right w:val="none" w:sz="0" w:space="0" w:color="auto"/>
                      </w:divBdr>
                      <w:divsChild>
                        <w:div w:id="1483081698">
                          <w:marLeft w:val="0"/>
                          <w:marRight w:val="0"/>
                          <w:marTop w:val="0"/>
                          <w:marBottom w:val="0"/>
                          <w:divBdr>
                            <w:top w:val="none" w:sz="0" w:space="0" w:color="auto"/>
                            <w:left w:val="none" w:sz="0" w:space="0" w:color="auto"/>
                            <w:bottom w:val="none" w:sz="0" w:space="0" w:color="auto"/>
                            <w:right w:val="none" w:sz="0" w:space="0" w:color="auto"/>
                          </w:divBdr>
                          <w:divsChild>
                            <w:div w:id="797140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3764967">
      <w:bodyDiv w:val="1"/>
      <w:marLeft w:val="0"/>
      <w:marRight w:val="0"/>
      <w:marTop w:val="0"/>
      <w:marBottom w:val="0"/>
      <w:divBdr>
        <w:top w:val="none" w:sz="0" w:space="0" w:color="auto"/>
        <w:left w:val="none" w:sz="0" w:space="0" w:color="auto"/>
        <w:bottom w:val="none" w:sz="0" w:space="0" w:color="auto"/>
        <w:right w:val="none" w:sz="0" w:space="0" w:color="auto"/>
      </w:divBdr>
      <w:divsChild>
        <w:div w:id="1356005505">
          <w:marLeft w:val="0"/>
          <w:marRight w:val="0"/>
          <w:marTop w:val="0"/>
          <w:marBottom w:val="0"/>
          <w:divBdr>
            <w:top w:val="none" w:sz="0" w:space="0" w:color="auto"/>
            <w:left w:val="none" w:sz="0" w:space="0" w:color="auto"/>
            <w:bottom w:val="none" w:sz="0" w:space="0" w:color="auto"/>
            <w:right w:val="none" w:sz="0" w:space="0" w:color="auto"/>
          </w:divBdr>
          <w:divsChild>
            <w:div w:id="203175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5330533">
      <w:bodyDiv w:val="1"/>
      <w:marLeft w:val="0"/>
      <w:marRight w:val="0"/>
      <w:marTop w:val="0"/>
      <w:marBottom w:val="0"/>
      <w:divBdr>
        <w:top w:val="none" w:sz="0" w:space="0" w:color="auto"/>
        <w:left w:val="none" w:sz="0" w:space="0" w:color="auto"/>
        <w:bottom w:val="none" w:sz="0" w:space="0" w:color="auto"/>
        <w:right w:val="none" w:sz="0" w:space="0" w:color="auto"/>
      </w:divBdr>
      <w:divsChild>
        <w:div w:id="1370297968">
          <w:marLeft w:val="0"/>
          <w:marRight w:val="0"/>
          <w:marTop w:val="0"/>
          <w:marBottom w:val="0"/>
          <w:divBdr>
            <w:top w:val="none" w:sz="0" w:space="0" w:color="auto"/>
            <w:left w:val="none" w:sz="0" w:space="0" w:color="auto"/>
            <w:bottom w:val="none" w:sz="0" w:space="0" w:color="auto"/>
            <w:right w:val="none" w:sz="0" w:space="0" w:color="auto"/>
          </w:divBdr>
          <w:divsChild>
            <w:div w:id="1437211111">
              <w:marLeft w:val="0"/>
              <w:marRight w:val="0"/>
              <w:marTop w:val="0"/>
              <w:marBottom w:val="0"/>
              <w:divBdr>
                <w:top w:val="none" w:sz="0" w:space="0" w:color="auto"/>
                <w:left w:val="none" w:sz="0" w:space="0" w:color="auto"/>
                <w:bottom w:val="none" w:sz="0" w:space="0" w:color="auto"/>
                <w:right w:val="none" w:sz="0" w:space="0" w:color="auto"/>
              </w:divBdr>
              <w:divsChild>
                <w:div w:id="2090275256">
                  <w:marLeft w:val="0"/>
                  <w:marRight w:val="0"/>
                  <w:marTop w:val="0"/>
                  <w:marBottom w:val="0"/>
                  <w:divBdr>
                    <w:top w:val="none" w:sz="0" w:space="0" w:color="auto"/>
                    <w:left w:val="none" w:sz="0" w:space="0" w:color="auto"/>
                    <w:bottom w:val="none" w:sz="0" w:space="0" w:color="auto"/>
                    <w:right w:val="none" w:sz="0" w:space="0" w:color="auto"/>
                  </w:divBdr>
                  <w:divsChild>
                    <w:div w:id="929659712">
                      <w:marLeft w:val="0"/>
                      <w:marRight w:val="0"/>
                      <w:marTop w:val="0"/>
                      <w:marBottom w:val="0"/>
                      <w:divBdr>
                        <w:top w:val="none" w:sz="0" w:space="0" w:color="auto"/>
                        <w:left w:val="none" w:sz="0" w:space="0" w:color="auto"/>
                        <w:bottom w:val="none" w:sz="0" w:space="0" w:color="auto"/>
                        <w:right w:val="none" w:sz="0" w:space="0" w:color="auto"/>
                      </w:divBdr>
                      <w:divsChild>
                        <w:div w:id="1249925331">
                          <w:marLeft w:val="0"/>
                          <w:marRight w:val="0"/>
                          <w:marTop w:val="0"/>
                          <w:marBottom w:val="0"/>
                          <w:divBdr>
                            <w:top w:val="none" w:sz="0" w:space="0" w:color="auto"/>
                            <w:left w:val="none" w:sz="0" w:space="0" w:color="auto"/>
                            <w:bottom w:val="none" w:sz="0" w:space="0" w:color="auto"/>
                            <w:right w:val="none" w:sz="0" w:space="0" w:color="auto"/>
                          </w:divBdr>
                          <w:divsChild>
                            <w:div w:id="1528331999">
                              <w:marLeft w:val="0"/>
                              <w:marRight w:val="0"/>
                              <w:marTop w:val="0"/>
                              <w:marBottom w:val="0"/>
                              <w:divBdr>
                                <w:top w:val="none" w:sz="0" w:space="0" w:color="auto"/>
                                <w:left w:val="none" w:sz="0" w:space="0" w:color="auto"/>
                                <w:bottom w:val="none" w:sz="0" w:space="0" w:color="auto"/>
                                <w:right w:val="none" w:sz="0" w:space="0" w:color="auto"/>
                              </w:divBdr>
                              <w:divsChild>
                                <w:div w:id="1683390163">
                                  <w:marLeft w:val="0"/>
                                  <w:marRight w:val="0"/>
                                  <w:marTop w:val="0"/>
                                  <w:marBottom w:val="0"/>
                                  <w:divBdr>
                                    <w:top w:val="none" w:sz="0" w:space="0" w:color="auto"/>
                                    <w:left w:val="none" w:sz="0" w:space="0" w:color="auto"/>
                                    <w:bottom w:val="none" w:sz="0" w:space="0" w:color="auto"/>
                                    <w:right w:val="none" w:sz="0" w:space="0" w:color="auto"/>
                                  </w:divBdr>
                                  <w:divsChild>
                                    <w:div w:id="2127847936">
                                      <w:marLeft w:val="0"/>
                                      <w:marRight w:val="0"/>
                                      <w:marTop w:val="0"/>
                                      <w:marBottom w:val="0"/>
                                      <w:divBdr>
                                        <w:top w:val="none" w:sz="0" w:space="0" w:color="auto"/>
                                        <w:left w:val="none" w:sz="0" w:space="0" w:color="auto"/>
                                        <w:bottom w:val="none" w:sz="0" w:space="0" w:color="auto"/>
                                        <w:right w:val="none" w:sz="0" w:space="0" w:color="auto"/>
                                      </w:divBdr>
                                    </w:div>
                                    <w:div w:id="859394838">
                                      <w:marLeft w:val="0"/>
                                      <w:marRight w:val="0"/>
                                      <w:marTop w:val="0"/>
                                      <w:marBottom w:val="0"/>
                                      <w:divBdr>
                                        <w:top w:val="none" w:sz="0" w:space="0" w:color="auto"/>
                                        <w:left w:val="none" w:sz="0" w:space="0" w:color="auto"/>
                                        <w:bottom w:val="none" w:sz="0" w:space="0" w:color="auto"/>
                                        <w:right w:val="none" w:sz="0" w:space="0" w:color="auto"/>
                                      </w:divBdr>
                                    </w:div>
                                    <w:div w:id="495730311">
                                      <w:marLeft w:val="0"/>
                                      <w:marRight w:val="0"/>
                                      <w:marTop w:val="0"/>
                                      <w:marBottom w:val="0"/>
                                      <w:divBdr>
                                        <w:top w:val="none" w:sz="0" w:space="0" w:color="auto"/>
                                        <w:left w:val="none" w:sz="0" w:space="0" w:color="auto"/>
                                        <w:bottom w:val="none" w:sz="0" w:space="0" w:color="auto"/>
                                        <w:right w:val="none" w:sz="0" w:space="0" w:color="auto"/>
                                      </w:divBdr>
                                    </w:div>
                                  </w:divsChild>
                                </w:div>
                                <w:div w:id="1007438">
                                  <w:marLeft w:val="0"/>
                                  <w:marRight w:val="0"/>
                                  <w:marTop w:val="0"/>
                                  <w:marBottom w:val="0"/>
                                  <w:divBdr>
                                    <w:top w:val="none" w:sz="0" w:space="0" w:color="auto"/>
                                    <w:left w:val="none" w:sz="0" w:space="0" w:color="auto"/>
                                    <w:bottom w:val="none" w:sz="0" w:space="0" w:color="auto"/>
                                    <w:right w:val="none" w:sz="0" w:space="0" w:color="auto"/>
                                  </w:divBdr>
                                </w:div>
                              </w:divsChild>
                            </w:div>
                            <w:div w:id="1549146359">
                              <w:marLeft w:val="0"/>
                              <w:marRight w:val="0"/>
                              <w:marTop w:val="0"/>
                              <w:marBottom w:val="0"/>
                              <w:divBdr>
                                <w:top w:val="none" w:sz="0" w:space="0" w:color="auto"/>
                                <w:left w:val="none" w:sz="0" w:space="0" w:color="auto"/>
                                <w:bottom w:val="none" w:sz="0" w:space="0" w:color="auto"/>
                                <w:right w:val="none" w:sz="0" w:space="0" w:color="auto"/>
                              </w:divBdr>
                            </w:div>
                            <w:div w:id="1547373461">
                              <w:marLeft w:val="0"/>
                              <w:marRight w:val="0"/>
                              <w:marTop w:val="0"/>
                              <w:marBottom w:val="0"/>
                              <w:divBdr>
                                <w:top w:val="none" w:sz="0" w:space="0" w:color="auto"/>
                                <w:left w:val="none" w:sz="0" w:space="0" w:color="auto"/>
                                <w:bottom w:val="none" w:sz="0" w:space="0" w:color="auto"/>
                                <w:right w:val="none" w:sz="0" w:space="0" w:color="auto"/>
                              </w:divBdr>
                            </w:div>
                            <w:div w:id="2008173247">
                              <w:marLeft w:val="0"/>
                              <w:marRight w:val="0"/>
                              <w:marTop w:val="0"/>
                              <w:marBottom w:val="0"/>
                              <w:divBdr>
                                <w:top w:val="none" w:sz="0" w:space="0" w:color="auto"/>
                                <w:left w:val="none" w:sz="0" w:space="0" w:color="auto"/>
                                <w:bottom w:val="none" w:sz="0" w:space="0" w:color="auto"/>
                                <w:right w:val="none" w:sz="0" w:space="0" w:color="auto"/>
                              </w:divBdr>
                              <w:divsChild>
                                <w:div w:id="1571233666">
                                  <w:marLeft w:val="0"/>
                                  <w:marRight w:val="0"/>
                                  <w:marTop w:val="0"/>
                                  <w:marBottom w:val="0"/>
                                  <w:divBdr>
                                    <w:top w:val="none" w:sz="0" w:space="0" w:color="auto"/>
                                    <w:left w:val="none" w:sz="0" w:space="0" w:color="auto"/>
                                    <w:bottom w:val="none" w:sz="0" w:space="0" w:color="auto"/>
                                    <w:right w:val="none" w:sz="0" w:space="0" w:color="auto"/>
                                  </w:divBdr>
                                  <w:divsChild>
                                    <w:div w:id="1987783282">
                                      <w:marLeft w:val="0"/>
                                      <w:marRight w:val="0"/>
                                      <w:marTop w:val="0"/>
                                      <w:marBottom w:val="0"/>
                                      <w:divBdr>
                                        <w:top w:val="none" w:sz="0" w:space="0" w:color="auto"/>
                                        <w:left w:val="none" w:sz="0" w:space="0" w:color="auto"/>
                                        <w:bottom w:val="none" w:sz="0" w:space="0" w:color="auto"/>
                                        <w:right w:val="none" w:sz="0" w:space="0" w:color="auto"/>
                                      </w:divBdr>
                                      <w:divsChild>
                                        <w:div w:id="1491628630">
                                          <w:marLeft w:val="0"/>
                                          <w:marRight w:val="0"/>
                                          <w:marTop w:val="0"/>
                                          <w:marBottom w:val="0"/>
                                          <w:divBdr>
                                            <w:top w:val="none" w:sz="0" w:space="0" w:color="auto"/>
                                            <w:left w:val="none" w:sz="0" w:space="0" w:color="auto"/>
                                            <w:bottom w:val="none" w:sz="0" w:space="0" w:color="auto"/>
                                            <w:right w:val="none" w:sz="0" w:space="0" w:color="auto"/>
                                          </w:divBdr>
                                        </w:div>
                                        <w:div w:id="2099400944">
                                          <w:marLeft w:val="0"/>
                                          <w:marRight w:val="0"/>
                                          <w:marTop w:val="0"/>
                                          <w:marBottom w:val="0"/>
                                          <w:divBdr>
                                            <w:top w:val="none" w:sz="0" w:space="0" w:color="auto"/>
                                            <w:left w:val="none" w:sz="0" w:space="0" w:color="auto"/>
                                            <w:bottom w:val="none" w:sz="0" w:space="0" w:color="auto"/>
                                            <w:right w:val="none" w:sz="0" w:space="0" w:color="auto"/>
                                          </w:divBdr>
                                        </w:div>
                                        <w:div w:id="696614076">
                                          <w:marLeft w:val="0"/>
                                          <w:marRight w:val="0"/>
                                          <w:marTop w:val="0"/>
                                          <w:marBottom w:val="0"/>
                                          <w:divBdr>
                                            <w:top w:val="none" w:sz="0" w:space="0" w:color="auto"/>
                                            <w:left w:val="none" w:sz="0" w:space="0" w:color="auto"/>
                                            <w:bottom w:val="none" w:sz="0" w:space="0" w:color="auto"/>
                                            <w:right w:val="none" w:sz="0" w:space="0" w:color="auto"/>
                                          </w:divBdr>
                                        </w:div>
                                        <w:div w:id="1534225425">
                                          <w:marLeft w:val="0"/>
                                          <w:marRight w:val="0"/>
                                          <w:marTop w:val="0"/>
                                          <w:marBottom w:val="0"/>
                                          <w:divBdr>
                                            <w:top w:val="none" w:sz="0" w:space="0" w:color="auto"/>
                                            <w:left w:val="none" w:sz="0" w:space="0" w:color="auto"/>
                                            <w:bottom w:val="none" w:sz="0" w:space="0" w:color="auto"/>
                                            <w:right w:val="none" w:sz="0" w:space="0" w:color="auto"/>
                                          </w:divBdr>
                                        </w:div>
                                        <w:div w:id="1963539370">
                                          <w:marLeft w:val="0"/>
                                          <w:marRight w:val="0"/>
                                          <w:marTop w:val="0"/>
                                          <w:marBottom w:val="0"/>
                                          <w:divBdr>
                                            <w:top w:val="none" w:sz="0" w:space="0" w:color="auto"/>
                                            <w:left w:val="none" w:sz="0" w:space="0" w:color="auto"/>
                                            <w:bottom w:val="none" w:sz="0" w:space="0" w:color="auto"/>
                                            <w:right w:val="none" w:sz="0" w:space="0" w:color="auto"/>
                                          </w:divBdr>
                                          <w:divsChild>
                                            <w:div w:id="157990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567659">
                                  <w:marLeft w:val="0"/>
                                  <w:marRight w:val="0"/>
                                  <w:marTop w:val="0"/>
                                  <w:marBottom w:val="0"/>
                                  <w:divBdr>
                                    <w:top w:val="none" w:sz="0" w:space="0" w:color="auto"/>
                                    <w:left w:val="none" w:sz="0" w:space="0" w:color="auto"/>
                                    <w:bottom w:val="none" w:sz="0" w:space="0" w:color="auto"/>
                                    <w:right w:val="none" w:sz="0" w:space="0" w:color="auto"/>
                                  </w:divBdr>
                                  <w:divsChild>
                                    <w:div w:id="13954245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959862">
                              <w:marLeft w:val="0"/>
                              <w:marRight w:val="0"/>
                              <w:marTop w:val="0"/>
                              <w:marBottom w:val="0"/>
                              <w:divBdr>
                                <w:top w:val="none" w:sz="0" w:space="0" w:color="auto"/>
                                <w:left w:val="none" w:sz="0" w:space="0" w:color="auto"/>
                                <w:bottom w:val="none" w:sz="0" w:space="0" w:color="auto"/>
                                <w:right w:val="none" w:sz="0" w:space="0" w:color="auto"/>
                              </w:divBdr>
                              <w:divsChild>
                                <w:div w:id="801340712">
                                  <w:marLeft w:val="0"/>
                                  <w:marRight w:val="0"/>
                                  <w:marTop w:val="0"/>
                                  <w:marBottom w:val="0"/>
                                  <w:divBdr>
                                    <w:top w:val="none" w:sz="0" w:space="0" w:color="auto"/>
                                    <w:left w:val="none" w:sz="0" w:space="0" w:color="auto"/>
                                    <w:bottom w:val="none" w:sz="0" w:space="0" w:color="auto"/>
                                    <w:right w:val="none" w:sz="0" w:space="0" w:color="auto"/>
                                  </w:divBdr>
                                  <w:divsChild>
                                    <w:div w:id="752361695">
                                      <w:marLeft w:val="0"/>
                                      <w:marRight w:val="0"/>
                                      <w:marTop w:val="0"/>
                                      <w:marBottom w:val="0"/>
                                      <w:divBdr>
                                        <w:top w:val="none" w:sz="0" w:space="0" w:color="auto"/>
                                        <w:left w:val="none" w:sz="0" w:space="0" w:color="auto"/>
                                        <w:bottom w:val="none" w:sz="0" w:space="0" w:color="auto"/>
                                        <w:right w:val="none" w:sz="0" w:space="0" w:color="auto"/>
                                      </w:divBdr>
                                      <w:divsChild>
                                        <w:div w:id="642732200">
                                          <w:marLeft w:val="0"/>
                                          <w:marRight w:val="0"/>
                                          <w:marTop w:val="0"/>
                                          <w:marBottom w:val="0"/>
                                          <w:divBdr>
                                            <w:top w:val="none" w:sz="0" w:space="0" w:color="auto"/>
                                            <w:left w:val="none" w:sz="0" w:space="0" w:color="auto"/>
                                            <w:bottom w:val="none" w:sz="0" w:space="0" w:color="auto"/>
                                            <w:right w:val="none" w:sz="0" w:space="0" w:color="auto"/>
                                          </w:divBdr>
                                        </w:div>
                                        <w:div w:id="1324624286">
                                          <w:marLeft w:val="0"/>
                                          <w:marRight w:val="0"/>
                                          <w:marTop w:val="0"/>
                                          <w:marBottom w:val="0"/>
                                          <w:divBdr>
                                            <w:top w:val="none" w:sz="0" w:space="0" w:color="auto"/>
                                            <w:left w:val="none" w:sz="0" w:space="0" w:color="auto"/>
                                            <w:bottom w:val="none" w:sz="0" w:space="0" w:color="auto"/>
                                            <w:right w:val="none" w:sz="0" w:space="0" w:color="auto"/>
                                          </w:divBdr>
                                        </w:div>
                                        <w:div w:id="580794518">
                                          <w:marLeft w:val="0"/>
                                          <w:marRight w:val="0"/>
                                          <w:marTop w:val="0"/>
                                          <w:marBottom w:val="0"/>
                                          <w:divBdr>
                                            <w:top w:val="none" w:sz="0" w:space="0" w:color="auto"/>
                                            <w:left w:val="none" w:sz="0" w:space="0" w:color="auto"/>
                                            <w:bottom w:val="none" w:sz="0" w:space="0" w:color="auto"/>
                                            <w:right w:val="none" w:sz="0" w:space="0" w:color="auto"/>
                                          </w:divBdr>
                                        </w:div>
                                        <w:div w:id="1710300656">
                                          <w:marLeft w:val="0"/>
                                          <w:marRight w:val="0"/>
                                          <w:marTop w:val="0"/>
                                          <w:marBottom w:val="0"/>
                                          <w:divBdr>
                                            <w:top w:val="none" w:sz="0" w:space="0" w:color="auto"/>
                                            <w:left w:val="none" w:sz="0" w:space="0" w:color="auto"/>
                                            <w:bottom w:val="none" w:sz="0" w:space="0" w:color="auto"/>
                                            <w:right w:val="none" w:sz="0" w:space="0" w:color="auto"/>
                                          </w:divBdr>
                                        </w:div>
                                        <w:div w:id="226721402">
                                          <w:marLeft w:val="0"/>
                                          <w:marRight w:val="0"/>
                                          <w:marTop w:val="0"/>
                                          <w:marBottom w:val="0"/>
                                          <w:divBdr>
                                            <w:top w:val="none" w:sz="0" w:space="0" w:color="auto"/>
                                            <w:left w:val="none" w:sz="0" w:space="0" w:color="auto"/>
                                            <w:bottom w:val="none" w:sz="0" w:space="0" w:color="auto"/>
                                            <w:right w:val="none" w:sz="0" w:space="0" w:color="auto"/>
                                          </w:divBdr>
                                          <w:divsChild>
                                            <w:div w:id="32513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627371">
                                  <w:marLeft w:val="0"/>
                                  <w:marRight w:val="0"/>
                                  <w:marTop w:val="0"/>
                                  <w:marBottom w:val="0"/>
                                  <w:divBdr>
                                    <w:top w:val="none" w:sz="0" w:space="0" w:color="auto"/>
                                    <w:left w:val="none" w:sz="0" w:space="0" w:color="auto"/>
                                    <w:bottom w:val="none" w:sz="0" w:space="0" w:color="auto"/>
                                    <w:right w:val="none" w:sz="0" w:space="0" w:color="auto"/>
                                  </w:divBdr>
                                  <w:divsChild>
                                    <w:div w:id="101073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4030717">
                              <w:marLeft w:val="0"/>
                              <w:marRight w:val="0"/>
                              <w:marTop w:val="0"/>
                              <w:marBottom w:val="0"/>
                              <w:divBdr>
                                <w:top w:val="none" w:sz="0" w:space="0" w:color="auto"/>
                                <w:left w:val="none" w:sz="0" w:space="0" w:color="auto"/>
                                <w:bottom w:val="none" w:sz="0" w:space="0" w:color="auto"/>
                                <w:right w:val="none" w:sz="0" w:space="0" w:color="auto"/>
                              </w:divBdr>
                              <w:divsChild>
                                <w:div w:id="1702241604">
                                  <w:marLeft w:val="0"/>
                                  <w:marRight w:val="0"/>
                                  <w:marTop w:val="0"/>
                                  <w:marBottom w:val="0"/>
                                  <w:divBdr>
                                    <w:top w:val="none" w:sz="0" w:space="0" w:color="auto"/>
                                    <w:left w:val="none" w:sz="0" w:space="0" w:color="auto"/>
                                    <w:bottom w:val="none" w:sz="0" w:space="0" w:color="auto"/>
                                    <w:right w:val="none" w:sz="0" w:space="0" w:color="auto"/>
                                  </w:divBdr>
                                  <w:divsChild>
                                    <w:div w:id="2094475563">
                                      <w:marLeft w:val="0"/>
                                      <w:marRight w:val="0"/>
                                      <w:marTop w:val="0"/>
                                      <w:marBottom w:val="0"/>
                                      <w:divBdr>
                                        <w:top w:val="none" w:sz="0" w:space="0" w:color="auto"/>
                                        <w:left w:val="none" w:sz="0" w:space="0" w:color="auto"/>
                                        <w:bottom w:val="none" w:sz="0" w:space="0" w:color="auto"/>
                                        <w:right w:val="none" w:sz="0" w:space="0" w:color="auto"/>
                                      </w:divBdr>
                                      <w:divsChild>
                                        <w:div w:id="2116092623">
                                          <w:marLeft w:val="0"/>
                                          <w:marRight w:val="0"/>
                                          <w:marTop w:val="0"/>
                                          <w:marBottom w:val="0"/>
                                          <w:divBdr>
                                            <w:top w:val="none" w:sz="0" w:space="0" w:color="auto"/>
                                            <w:left w:val="none" w:sz="0" w:space="0" w:color="auto"/>
                                            <w:bottom w:val="none" w:sz="0" w:space="0" w:color="auto"/>
                                            <w:right w:val="none" w:sz="0" w:space="0" w:color="auto"/>
                                          </w:divBdr>
                                        </w:div>
                                        <w:div w:id="1276523789">
                                          <w:marLeft w:val="0"/>
                                          <w:marRight w:val="0"/>
                                          <w:marTop w:val="0"/>
                                          <w:marBottom w:val="0"/>
                                          <w:divBdr>
                                            <w:top w:val="none" w:sz="0" w:space="0" w:color="auto"/>
                                            <w:left w:val="none" w:sz="0" w:space="0" w:color="auto"/>
                                            <w:bottom w:val="none" w:sz="0" w:space="0" w:color="auto"/>
                                            <w:right w:val="none" w:sz="0" w:space="0" w:color="auto"/>
                                          </w:divBdr>
                                        </w:div>
                                        <w:div w:id="1046174735">
                                          <w:marLeft w:val="0"/>
                                          <w:marRight w:val="0"/>
                                          <w:marTop w:val="0"/>
                                          <w:marBottom w:val="0"/>
                                          <w:divBdr>
                                            <w:top w:val="none" w:sz="0" w:space="0" w:color="auto"/>
                                            <w:left w:val="none" w:sz="0" w:space="0" w:color="auto"/>
                                            <w:bottom w:val="none" w:sz="0" w:space="0" w:color="auto"/>
                                            <w:right w:val="none" w:sz="0" w:space="0" w:color="auto"/>
                                          </w:divBdr>
                                        </w:div>
                                        <w:div w:id="1194803438">
                                          <w:marLeft w:val="0"/>
                                          <w:marRight w:val="0"/>
                                          <w:marTop w:val="0"/>
                                          <w:marBottom w:val="0"/>
                                          <w:divBdr>
                                            <w:top w:val="none" w:sz="0" w:space="0" w:color="auto"/>
                                            <w:left w:val="none" w:sz="0" w:space="0" w:color="auto"/>
                                            <w:bottom w:val="none" w:sz="0" w:space="0" w:color="auto"/>
                                            <w:right w:val="none" w:sz="0" w:space="0" w:color="auto"/>
                                          </w:divBdr>
                                        </w:div>
                                        <w:div w:id="1093624048">
                                          <w:marLeft w:val="0"/>
                                          <w:marRight w:val="0"/>
                                          <w:marTop w:val="0"/>
                                          <w:marBottom w:val="0"/>
                                          <w:divBdr>
                                            <w:top w:val="none" w:sz="0" w:space="0" w:color="auto"/>
                                            <w:left w:val="none" w:sz="0" w:space="0" w:color="auto"/>
                                            <w:bottom w:val="none" w:sz="0" w:space="0" w:color="auto"/>
                                            <w:right w:val="none" w:sz="0" w:space="0" w:color="auto"/>
                                          </w:divBdr>
                                          <w:divsChild>
                                            <w:div w:id="305136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80005">
                                  <w:marLeft w:val="0"/>
                                  <w:marRight w:val="0"/>
                                  <w:marTop w:val="0"/>
                                  <w:marBottom w:val="0"/>
                                  <w:divBdr>
                                    <w:top w:val="none" w:sz="0" w:space="0" w:color="auto"/>
                                    <w:left w:val="none" w:sz="0" w:space="0" w:color="auto"/>
                                    <w:bottom w:val="none" w:sz="0" w:space="0" w:color="auto"/>
                                    <w:right w:val="none" w:sz="0" w:space="0" w:color="auto"/>
                                  </w:divBdr>
                                  <w:divsChild>
                                    <w:div w:id="806240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3926946">
                              <w:marLeft w:val="0"/>
                              <w:marRight w:val="0"/>
                              <w:marTop w:val="0"/>
                              <w:marBottom w:val="0"/>
                              <w:divBdr>
                                <w:top w:val="none" w:sz="0" w:space="0" w:color="auto"/>
                                <w:left w:val="none" w:sz="0" w:space="0" w:color="auto"/>
                                <w:bottom w:val="none" w:sz="0" w:space="0" w:color="auto"/>
                                <w:right w:val="none" w:sz="0" w:space="0" w:color="auto"/>
                              </w:divBdr>
                              <w:divsChild>
                                <w:div w:id="1524399262">
                                  <w:marLeft w:val="0"/>
                                  <w:marRight w:val="0"/>
                                  <w:marTop w:val="0"/>
                                  <w:marBottom w:val="0"/>
                                  <w:divBdr>
                                    <w:top w:val="none" w:sz="0" w:space="0" w:color="auto"/>
                                    <w:left w:val="none" w:sz="0" w:space="0" w:color="auto"/>
                                    <w:bottom w:val="none" w:sz="0" w:space="0" w:color="auto"/>
                                    <w:right w:val="none" w:sz="0" w:space="0" w:color="auto"/>
                                  </w:divBdr>
                                  <w:divsChild>
                                    <w:div w:id="1216038976">
                                      <w:marLeft w:val="0"/>
                                      <w:marRight w:val="0"/>
                                      <w:marTop w:val="0"/>
                                      <w:marBottom w:val="0"/>
                                      <w:divBdr>
                                        <w:top w:val="none" w:sz="0" w:space="0" w:color="auto"/>
                                        <w:left w:val="none" w:sz="0" w:space="0" w:color="auto"/>
                                        <w:bottom w:val="none" w:sz="0" w:space="0" w:color="auto"/>
                                        <w:right w:val="none" w:sz="0" w:space="0" w:color="auto"/>
                                      </w:divBdr>
                                      <w:divsChild>
                                        <w:div w:id="1092120719">
                                          <w:marLeft w:val="0"/>
                                          <w:marRight w:val="0"/>
                                          <w:marTop w:val="0"/>
                                          <w:marBottom w:val="0"/>
                                          <w:divBdr>
                                            <w:top w:val="none" w:sz="0" w:space="0" w:color="auto"/>
                                            <w:left w:val="none" w:sz="0" w:space="0" w:color="auto"/>
                                            <w:bottom w:val="none" w:sz="0" w:space="0" w:color="auto"/>
                                            <w:right w:val="none" w:sz="0" w:space="0" w:color="auto"/>
                                          </w:divBdr>
                                        </w:div>
                                        <w:div w:id="1063991490">
                                          <w:marLeft w:val="0"/>
                                          <w:marRight w:val="0"/>
                                          <w:marTop w:val="0"/>
                                          <w:marBottom w:val="0"/>
                                          <w:divBdr>
                                            <w:top w:val="none" w:sz="0" w:space="0" w:color="auto"/>
                                            <w:left w:val="none" w:sz="0" w:space="0" w:color="auto"/>
                                            <w:bottom w:val="none" w:sz="0" w:space="0" w:color="auto"/>
                                            <w:right w:val="none" w:sz="0" w:space="0" w:color="auto"/>
                                          </w:divBdr>
                                        </w:div>
                                        <w:div w:id="2118329007">
                                          <w:marLeft w:val="0"/>
                                          <w:marRight w:val="0"/>
                                          <w:marTop w:val="0"/>
                                          <w:marBottom w:val="0"/>
                                          <w:divBdr>
                                            <w:top w:val="none" w:sz="0" w:space="0" w:color="auto"/>
                                            <w:left w:val="none" w:sz="0" w:space="0" w:color="auto"/>
                                            <w:bottom w:val="none" w:sz="0" w:space="0" w:color="auto"/>
                                            <w:right w:val="none" w:sz="0" w:space="0" w:color="auto"/>
                                          </w:divBdr>
                                        </w:div>
                                        <w:div w:id="686639589">
                                          <w:marLeft w:val="0"/>
                                          <w:marRight w:val="0"/>
                                          <w:marTop w:val="0"/>
                                          <w:marBottom w:val="0"/>
                                          <w:divBdr>
                                            <w:top w:val="none" w:sz="0" w:space="0" w:color="auto"/>
                                            <w:left w:val="none" w:sz="0" w:space="0" w:color="auto"/>
                                            <w:bottom w:val="none" w:sz="0" w:space="0" w:color="auto"/>
                                            <w:right w:val="none" w:sz="0" w:space="0" w:color="auto"/>
                                          </w:divBdr>
                                        </w:div>
                                        <w:div w:id="1916433875">
                                          <w:marLeft w:val="0"/>
                                          <w:marRight w:val="0"/>
                                          <w:marTop w:val="0"/>
                                          <w:marBottom w:val="0"/>
                                          <w:divBdr>
                                            <w:top w:val="none" w:sz="0" w:space="0" w:color="auto"/>
                                            <w:left w:val="none" w:sz="0" w:space="0" w:color="auto"/>
                                            <w:bottom w:val="none" w:sz="0" w:space="0" w:color="auto"/>
                                            <w:right w:val="none" w:sz="0" w:space="0" w:color="auto"/>
                                          </w:divBdr>
                                          <w:divsChild>
                                            <w:div w:id="2077967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3208486">
                                  <w:marLeft w:val="0"/>
                                  <w:marRight w:val="0"/>
                                  <w:marTop w:val="0"/>
                                  <w:marBottom w:val="0"/>
                                  <w:divBdr>
                                    <w:top w:val="none" w:sz="0" w:space="0" w:color="auto"/>
                                    <w:left w:val="none" w:sz="0" w:space="0" w:color="auto"/>
                                    <w:bottom w:val="none" w:sz="0" w:space="0" w:color="auto"/>
                                    <w:right w:val="none" w:sz="0" w:space="0" w:color="auto"/>
                                  </w:divBdr>
                                  <w:divsChild>
                                    <w:div w:id="1685131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86068495">
      <w:bodyDiv w:val="1"/>
      <w:marLeft w:val="0"/>
      <w:marRight w:val="0"/>
      <w:marTop w:val="0"/>
      <w:marBottom w:val="0"/>
      <w:divBdr>
        <w:top w:val="none" w:sz="0" w:space="0" w:color="auto"/>
        <w:left w:val="none" w:sz="0" w:space="0" w:color="auto"/>
        <w:bottom w:val="none" w:sz="0" w:space="0" w:color="auto"/>
        <w:right w:val="none" w:sz="0" w:space="0" w:color="auto"/>
      </w:divBdr>
      <w:divsChild>
        <w:div w:id="700865798">
          <w:marLeft w:val="0"/>
          <w:marRight w:val="0"/>
          <w:marTop w:val="0"/>
          <w:marBottom w:val="0"/>
          <w:divBdr>
            <w:top w:val="none" w:sz="0" w:space="0" w:color="auto"/>
            <w:left w:val="none" w:sz="0" w:space="0" w:color="auto"/>
            <w:bottom w:val="none" w:sz="0" w:space="0" w:color="auto"/>
            <w:right w:val="none" w:sz="0" w:space="0" w:color="auto"/>
          </w:divBdr>
        </w:div>
      </w:divsChild>
    </w:div>
    <w:div w:id="1594972420">
      <w:bodyDiv w:val="1"/>
      <w:marLeft w:val="0"/>
      <w:marRight w:val="0"/>
      <w:marTop w:val="0"/>
      <w:marBottom w:val="0"/>
      <w:divBdr>
        <w:top w:val="none" w:sz="0" w:space="0" w:color="auto"/>
        <w:left w:val="none" w:sz="0" w:space="0" w:color="auto"/>
        <w:bottom w:val="none" w:sz="0" w:space="0" w:color="auto"/>
        <w:right w:val="none" w:sz="0" w:space="0" w:color="auto"/>
      </w:divBdr>
      <w:divsChild>
        <w:div w:id="730693406">
          <w:marLeft w:val="0"/>
          <w:marRight w:val="0"/>
          <w:marTop w:val="0"/>
          <w:marBottom w:val="0"/>
          <w:divBdr>
            <w:top w:val="none" w:sz="0" w:space="0" w:color="auto"/>
            <w:left w:val="none" w:sz="0" w:space="0" w:color="auto"/>
            <w:bottom w:val="none" w:sz="0" w:space="0" w:color="auto"/>
            <w:right w:val="none" w:sz="0" w:space="0" w:color="auto"/>
          </w:divBdr>
          <w:divsChild>
            <w:div w:id="1081217193">
              <w:marLeft w:val="0"/>
              <w:marRight w:val="0"/>
              <w:marTop w:val="90"/>
              <w:marBottom w:val="0"/>
              <w:divBdr>
                <w:top w:val="none" w:sz="0" w:space="0" w:color="auto"/>
                <w:left w:val="none" w:sz="0" w:space="0" w:color="auto"/>
                <w:bottom w:val="none" w:sz="0" w:space="0" w:color="auto"/>
                <w:right w:val="none" w:sz="0" w:space="0" w:color="auto"/>
              </w:divBdr>
              <w:divsChild>
                <w:div w:id="1820995155">
                  <w:marLeft w:val="0"/>
                  <w:marRight w:val="0"/>
                  <w:marTop w:val="0"/>
                  <w:marBottom w:val="0"/>
                  <w:divBdr>
                    <w:top w:val="none" w:sz="0" w:space="0" w:color="auto"/>
                    <w:left w:val="none" w:sz="0" w:space="0" w:color="auto"/>
                    <w:bottom w:val="none" w:sz="0" w:space="0" w:color="auto"/>
                    <w:right w:val="none" w:sz="0" w:space="0" w:color="auto"/>
                  </w:divBdr>
                  <w:divsChild>
                    <w:div w:id="1034231970">
                      <w:marLeft w:val="0"/>
                      <w:marRight w:val="0"/>
                      <w:marTop w:val="0"/>
                      <w:marBottom w:val="0"/>
                      <w:divBdr>
                        <w:top w:val="none" w:sz="0" w:space="0" w:color="auto"/>
                        <w:left w:val="none" w:sz="0" w:space="0" w:color="auto"/>
                        <w:bottom w:val="none" w:sz="0" w:space="0" w:color="auto"/>
                        <w:right w:val="none" w:sz="0" w:space="0" w:color="auto"/>
                      </w:divBdr>
                      <w:divsChild>
                        <w:div w:id="1471744756">
                          <w:marLeft w:val="0"/>
                          <w:marRight w:val="0"/>
                          <w:marTop w:val="0"/>
                          <w:marBottom w:val="0"/>
                          <w:divBdr>
                            <w:top w:val="none" w:sz="0" w:space="0" w:color="auto"/>
                            <w:left w:val="none" w:sz="0" w:space="0" w:color="auto"/>
                            <w:bottom w:val="none" w:sz="0" w:space="0" w:color="auto"/>
                            <w:right w:val="none" w:sz="0" w:space="0" w:color="auto"/>
                          </w:divBdr>
                          <w:divsChild>
                            <w:div w:id="1416439606">
                              <w:marLeft w:val="0"/>
                              <w:marRight w:val="300"/>
                              <w:marTop w:val="0"/>
                              <w:marBottom w:val="0"/>
                              <w:divBdr>
                                <w:top w:val="none" w:sz="0" w:space="0" w:color="auto"/>
                                <w:left w:val="none" w:sz="0" w:space="0" w:color="auto"/>
                                <w:bottom w:val="none" w:sz="0" w:space="0" w:color="auto"/>
                                <w:right w:val="none" w:sz="0" w:space="0" w:color="auto"/>
                              </w:divBdr>
                              <w:divsChild>
                                <w:div w:id="2023509109">
                                  <w:marLeft w:val="0"/>
                                  <w:marRight w:val="0"/>
                                  <w:marTop w:val="0"/>
                                  <w:marBottom w:val="0"/>
                                  <w:divBdr>
                                    <w:top w:val="none" w:sz="0" w:space="0" w:color="auto"/>
                                    <w:left w:val="none" w:sz="0" w:space="0" w:color="auto"/>
                                    <w:bottom w:val="none" w:sz="0" w:space="0" w:color="auto"/>
                                    <w:right w:val="none" w:sz="0" w:space="0" w:color="auto"/>
                                  </w:divBdr>
                                  <w:divsChild>
                                    <w:div w:id="860313749">
                                      <w:marLeft w:val="0"/>
                                      <w:marRight w:val="0"/>
                                      <w:marTop w:val="0"/>
                                      <w:marBottom w:val="0"/>
                                      <w:divBdr>
                                        <w:top w:val="none" w:sz="0" w:space="0" w:color="auto"/>
                                        <w:left w:val="none" w:sz="0" w:space="0" w:color="auto"/>
                                        <w:bottom w:val="none" w:sz="0" w:space="0" w:color="auto"/>
                                        <w:right w:val="none" w:sz="0" w:space="0" w:color="auto"/>
                                      </w:divBdr>
                                      <w:divsChild>
                                        <w:div w:id="443963296">
                                          <w:marLeft w:val="0"/>
                                          <w:marRight w:val="-100"/>
                                          <w:marTop w:val="0"/>
                                          <w:marBottom w:val="0"/>
                                          <w:divBdr>
                                            <w:top w:val="none" w:sz="0" w:space="0" w:color="auto"/>
                                            <w:left w:val="none" w:sz="0" w:space="0" w:color="auto"/>
                                            <w:bottom w:val="none" w:sz="0" w:space="0" w:color="auto"/>
                                            <w:right w:val="none" w:sz="0" w:space="0" w:color="auto"/>
                                          </w:divBdr>
                                          <w:divsChild>
                                            <w:div w:id="214585013">
                                              <w:marLeft w:val="0"/>
                                              <w:marRight w:val="0"/>
                                              <w:marTop w:val="0"/>
                                              <w:marBottom w:val="0"/>
                                              <w:divBdr>
                                                <w:top w:val="none" w:sz="0" w:space="0" w:color="auto"/>
                                                <w:left w:val="none" w:sz="0" w:space="0" w:color="auto"/>
                                                <w:bottom w:val="none" w:sz="0" w:space="0" w:color="auto"/>
                                                <w:right w:val="none" w:sz="0" w:space="0" w:color="auto"/>
                                              </w:divBdr>
                                              <w:divsChild>
                                                <w:div w:id="605767992">
                                                  <w:marLeft w:val="0"/>
                                                  <w:marRight w:val="0"/>
                                                  <w:marTop w:val="0"/>
                                                  <w:marBottom w:val="0"/>
                                                  <w:divBdr>
                                                    <w:top w:val="none" w:sz="0" w:space="0" w:color="auto"/>
                                                    <w:left w:val="none" w:sz="0" w:space="0" w:color="auto"/>
                                                    <w:bottom w:val="none" w:sz="0" w:space="0" w:color="auto"/>
                                                    <w:right w:val="none" w:sz="0" w:space="0" w:color="auto"/>
                                                  </w:divBdr>
                                                  <w:divsChild>
                                                    <w:div w:id="1511792713">
                                                      <w:marLeft w:val="0"/>
                                                      <w:marRight w:val="0"/>
                                                      <w:marTop w:val="0"/>
                                                      <w:marBottom w:val="0"/>
                                                      <w:divBdr>
                                                        <w:top w:val="none" w:sz="0" w:space="0" w:color="auto"/>
                                                        <w:left w:val="none" w:sz="0" w:space="0" w:color="auto"/>
                                                        <w:bottom w:val="none" w:sz="0" w:space="0" w:color="auto"/>
                                                        <w:right w:val="none" w:sz="0" w:space="0" w:color="auto"/>
                                                      </w:divBdr>
                                                      <w:divsChild>
                                                        <w:div w:id="1734040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689982944">
      <w:bodyDiv w:val="1"/>
      <w:marLeft w:val="0"/>
      <w:marRight w:val="0"/>
      <w:marTop w:val="0"/>
      <w:marBottom w:val="0"/>
      <w:divBdr>
        <w:top w:val="none" w:sz="0" w:space="0" w:color="auto"/>
        <w:left w:val="none" w:sz="0" w:space="0" w:color="auto"/>
        <w:bottom w:val="none" w:sz="0" w:space="0" w:color="auto"/>
        <w:right w:val="none" w:sz="0" w:space="0" w:color="auto"/>
      </w:divBdr>
      <w:divsChild>
        <w:div w:id="1327786988">
          <w:marLeft w:val="0"/>
          <w:marRight w:val="0"/>
          <w:marTop w:val="0"/>
          <w:marBottom w:val="0"/>
          <w:divBdr>
            <w:top w:val="none" w:sz="0" w:space="0" w:color="auto"/>
            <w:left w:val="none" w:sz="0" w:space="0" w:color="auto"/>
            <w:bottom w:val="none" w:sz="0" w:space="0" w:color="auto"/>
            <w:right w:val="none" w:sz="0" w:space="0" w:color="auto"/>
          </w:divBdr>
          <w:divsChild>
            <w:div w:id="680859221">
              <w:marLeft w:val="0"/>
              <w:marRight w:val="0"/>
              <w:marTop w:val="0"/>
              <w:marBottom w:val="0"/>
              <w:divBdr>
                <w:top w:val="none" w:sz="0" w:space="0" w:color="auto"/>
                <w:left w:val="none" w:sz="0" w:space="0" w:color="auto"/>
                <w:bottom w:val="none" w:sz="0" w:space="0" w:color="auto"/>
                <w:right w:val="none" w:sz="0" w:space="0" w:color="auto"/>
              </w:divBdr>
              <w:divsChild>
                <w:div w:id="2059475991">
                  <w:marLeft w:val="0"/>
                  <w:marRight w:val="0"/>
                  <w:marTop w:val="0"/>
                  <w:marBottom w:val="0"/>
                  <w:divBdr>
                    <w:top w:val="none" w:sz="0" w:space="0" w:color="auto"/>
                    <w:left w:val="none" w:sz="0" w:space="0" w:color="auto"/>
                    <w:bottom w:val="none" w:sz="0" w:space="0" w:color="auto"/>
                    <w:right w:val="none" w:sz="0" w:space="0" w:color="auto"/>
                  </w:divBdr>
                  <w:divsChild>
                    <w:div w:id="1114636568">
                      <w:marLeft w:val="0"/>
                      <w:marRight w:val="0"/>
                      <w:marTop w:val="0"/>
                      <w:marBottom w:val="0"/>
                      <w:divBdr>
                        <w:top w:val="none" w:sz="0" w:space="0" w:color="auto"/>
                        <w:left w:val="none" w:sz="0" w:space="0" w:color="auto"/>
                        <w:bottom w:val="none" w:sz="0" w:space="0" w:color="auto"/>
                        <w:right w:val="none" w:sz="0" w:space="0" w:color="auto"/>
                      </w:divBdr>
                      <w:divsChild>
                        <w:div w:id="1940748786">
                          <w:marLeft w:val="0"/>
                          <w:marRight w:val="0"/>
                          <w:marTop w:val="0"/>
                          <w:marBottom w:val="0"/>
                          <w:divBdr>
                            <w:top w:val="none" w:sz="0" w:space="0" w:color="auto"/>
                            <w:left w:val="none" w:sz="0" w:space="0" w:color="auto"/>
                            <w:bottom w:val="none" w:sz="0" w:space="0" w:color="auto"/>
                            <w:right w:val="none" w:sz="0" w:space="0" w:color="auto"/>
                          </w:divBdr>
                        </w:div>
                        <w:div w:id="1791970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25251776">
      <w:bodyDiv w:val="1"/>
      <w:marLeft w:val="0"/>
      <w:marRight w:val="0"/>
      <w:marTop w:val="0"/>
      <w:marBottom w:val="0"/>
      <w:divBdr>
        <w:top w:val="none" w:sz="0" w:space="0" w:color="auto"/>
        <w:left w:val="none" w:sz="0" w:space="0" w:color="auto"/>
        <w:bottom w:val="none" w:sz="0" w:space="0" w:color="auto"/>
        <w:right w:val="none" w:sz="0" w:space="0" w:color="auto"/>
      </w:divBdr>
      <w:divsChild>
        <w:div w:id="810749305">
          <w:marLeft w:val="0"/>
          <w:marRight w:val="0"/>
          <w:marTop w:val="0"/>
          <w:marBottom w:val="0"/>
          <w:divBdr>
            <w:top w:val="none" w:sz="0" w:space="0" w:color="auto"/>
            <w:left w:val="none" w:sz="0" w:space="0" w:color="auto"/>
            <w:bottom w:val="none" w:sz="0" w:space="0" w:color="auto"/>
            <w:right w:val="none" w:sz="0" w:space="0" w:color="auto"/>
          </w:divBdr>
          <w:divsChild>
            <w:div w:id="255984201">
              <w:marLeft w:val="0"/>
              <w:marRight w:val="0"/>
              <w:marTop w:val="0"/>
              <w:marBottom w:val="0"/>
              <w:divBdr>
                <w:top w:val="none" w:sz="0" w:space="0" w:color="auto"/>
                <w:left w:val="none" w:sz="0" w:space="0" w:color="auto"/>
                <w:bottom w:val="none" w:sz="0" w:space="0" w:color="auto"/>
                <w:right w:val="none" w:sz="0" w:space="0" w:color="auto"/>
              </w:divBdr>
              <w:divsChild>
                <w:div w:id="657684962">
                  <w:marLeft w:val="0"/>
                  <w:marRight w:val="0"/>
                  <w:marTop w:val="0"/>
                  <w:marBottom w:val="0"/>
                  <w:divBdr>
                    <w:top w:val="none" w:sz="0" w:space="0" w:color="auto"/>
                    <w:left w:val="none" w:sz="0" w:space="0" w:color="auto"/>
                    <w:bottom w:val="none" w:sz="0" w:space="0" w:color="auto"/>
                    <w:right w:val="none" w:sz="0" w:space="0" w:color="auto"/>
                  </w:divBdr>
                  <w:divsChild>
                    <w:div w:id="850995310">
                      <w:marLeft w:val="0"/>
                      <w:marRight w:val="0"/>
                      <w:marTop w:val="0"/>
                      <w:marBottom w:val="0"/>
                      <w:divBdr>
                        <w:top w:val="none" w:sz="0" w:space="0" w:color="auto"/>
                        <w:left w:val="none" w:sz="0" w:space="0" w:color="auto"/>
                        <w:bottom w:val="none" w:sz="0" w:space="0" w:color="auto"/>
                        <w:right w:val="none" w:sz="0" w:space="0" w:color="auto"/>
                      </w:divBdr>
                      <w:divsChild>
                        <w:div w:id="1095636207">
                          <w:marLeft w:val="0"/>
                          <w:marRight w:val="0"/>
                          <w:marTop w:val="0"/>
                          <w:marBottom w:val="0"/>
                          <w:divBdr>
                            <w:top w:val="none" w:sz="0" w:space="0" w:color="auto"/>
                            <w:left w:val="none" w:sz="0" w:space="0" w:color="auto"/>
                            <w:bottom w:val="none" w:sz="0" w:space="0" w:color="auto"/>
                            <w:right w:val="none" w:sz="0" w:space="0" w:color="auto"/>
                          </w:divBdr>
                        </w:div>
                        <w:div w:id="605843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69229751">
      <w:bodyDiv w:val="1"/>
      <w:marLeft w:val="0"/>
      <w:marRight w:val="0"/>
      <w:marTop w:val="0"/>
      <w:marBottom w:val="0"/>
      <w:divBdr>
        <w:top w:val="none" w:sz="0" w:space="0" w:color="auto"/>
        <w:left w:val="none" w:sz="0" w:space="0" w:color="auto"/>
        <w:bottom w:val="none" w:sz="0" w:space="0" w:color="auto"/>
        <w:right w:val="none" w:sz="0" w:space="0" w:color="auto"/>
      </w:divBdr>
    </w:div>
    <w:div w:id="1833138160">
      <w:bodyDiv w:val="1"/>
      <w:marLeft w:val="0"/>
      <w:marRight w:val="0"/>
      <w:marTop w:val="0"/>
      <w:marBottom w:val="0"/>
      <w:divBdr>
        <w:top w:val="none" w:sz="0" w:space="0" w:color="auto"/>
        <w:left w:val="none" w:sz="0" w:space="0" w:color="auto"/>
        <w:bottom w:val="none" w:sz="0" w:space="0" w:color="auto"/>
        <w:right w:val="none" w:sz="0" w:space="0" w:color="auto"/>
      </w:divBdr>
      <w:divsChild>
        <w:div w:id="352725868">
          <w:marLeft w:val="0"/>
          <w:marRight w:val="0"/>
          <w:marTop w:val="0"/>
          <w:marBottom w:val="0"/>
          <w:divBdr>
            <w:top w:val="none" w:sz="0" w:space="0" w:color="auto"/>
            <w:left w:val="none" w:sz="0" w:space="0" w:color="auto"/>
            <w:bottom w:val="none" w:sz="0" w:space="0" w:color="auto"/>
            <w:right w:val="none" w:sz="0" w:space="0" w:color="auto"/>
          </w:divBdr>
        </w:div>
        <w:div w:id="1953170715">
          <w:marLeft w:val="0"/>
          <w:marRight w:val="0"/>
          <w:marTop w:val="0"/>
          <w:marBottom w:val="0"/>
          <w:divBdr>
            <w:top w:val="none" w:sz="0" w:space="0" w:color="auto"/>
            <w:left w:val="none" w:sz="0" w:space="0" w:color="auto"/>
            <w:bottom w:val="none" w:sz="0" w:space="0" w:color="auto"/>
            <w:right w:val="none" w:sz="0" w:space="0" w:color="auto"/>
          </w:divBdr>
        </w:div>
        <w:div w:id="1462920902">
          <w:marLeft w:val="0"/>
          <w:marRight w:val="0"/>
          <w:marTop w:val="0"/>
          <w:marBottom w:val="0"/>
          <w:divBdr>
            <w:top w:val="none" w:sz="0" w:space="0" w:color="auto"/>
            <w:left w:val="none" w:sz="0" w:space="0" w:color="auto"/>
            <w:bottom w:val="none" w:sz="0" w:space="0" w:color="auto"/>
            <w:right w:val="none" w:sz="0" w:space="0" w:color="auto"/>
          </w:divBdr>
        </w:div>
      </w:divsChild>
    </w:div>
    <w:div w:id="1911764378">
      <w:bodyDiv w:val="1"/>
      <w:marLeft w:val="0"/>
      <w:marRight w:val="0"/>
      <w:marTop w:val="0"/>
      <w:marBottom w:val="0"/>
      <w:divBdr>
        <w:top w:val="none" w:sz="0" w:space="0" w:color="auto"/>
        <w:left w:val="none" w:sz="0" w:space="0" w:color="auto"/>
        <w:bottom w:val="none" w:sz="0" w:space="0" w:color="auto"/>
        <w:right w:val="none" w:sz="0" w:space="0" w:color="auto"/>
      </w:divBdr>
      <w:divsChild>
        <w:div w:id="1202204304">
          <w:marLeft w:val="0"/>
          <w:marRight w:val="0"/>
          <w:marTop w:val="0"/>
          <w:marBottom w:val="300"/>
          <w:divBdr>
            <w:top w:val="none" w:sz="0" w:space="0" w:color="auto"/>
            <w:left w:val="none" w:sz="0" w:space="0" w:color="auto"/>
            <w:bottom w:val="none" w:sz="0" w:space="0" w:color="auto"/>
            <w:right w:val="none" w:sz="0" w:space="0" w:color="auto"/>
          </w:divBdr>
          <w:divsChild>
            <w:div w:id="888103024">
              <w:marLeft w:val="0"/>
              <w:marRight w:val="0"/>
              <w:marTop w:val="0"/>
              <w:marBottom w:val="0"/>
              <w:divBdr>
                <w:top w:val="none" w:sz="0" w:space="0" w:color="auto"/>
                <w:left w:val="none" w:sz="0" w:space="0" w:color="auto"/>
                <w:bottom w:val="none" w:sz="0" w:space="0" w:color="auto"/>
                <w:right w:val="none" w:sz="0" w:space="0" w:color="auto"/>
              </w:divBdr>
              <w:divsChild>
                <w:div w:id="1874688513">
                  <w:marLeft w:val="0"/>
                  <w:marRight w:val="0"/>
                  <w:marTop w:val="0"/>
                  <w:marBottom w:val="0"/>
                  <w:divBdr>
                    <w:top w:val="none" w:sz="0" w:space="0" w:color="auto"/>
                    <w:left w:val="none" w:sz="0" w:space="0" w:color="auto"/>
                    <w:bottom w:val="none" w:sz="0" w:space="0" w:color="auto"/>
                    <w:right w:val="none" w:sz="0" w:space="0" w:color="auto"/>
                  </w:divBdr>
                  <w:divsChild>
                    <w:div w:id="789932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7789685">
      <w:bodyDiv w:val="1"/>
      <w:marLeft w:val="0"/>
      <w:marRight w:val="0"/>
      <w:marTop w:val="0"/>
      <w:marBottom w:val="0"/>
      <w:divBdr>
        <w:top w:val="none" w:sz="0" w:space="0" w:color="auto"/>
        <w:left w:val="none" w:sz="0" w:space="0" w:color="auto"/>
        <w:bottom w:val="none" w:sz="0" w:space="0" w:color="auto"/>
        <w:right w:val="none" w:sz="0" w:space="0" w:color="auto"/>
      </w:divBdr>
      <w:divsChild>
        <w:div w:id="1435520906">
          <w:marLeft w:val="0"/>
          <w:marRight w:val="0"/>
          <w:marTop w:val="0"/>
          <w:marBottom w:val="0"/>
          <w:divBdr>
            <w:top w:val="none" w:sz="0" w:space="0" w:color="auto"/>
            <w:left w:val="none" w:sz="0" w:space="0" w:color="auto"/>
            <w:bottom w:val="none" w:sz="0" w:space="0" w:color="auto"/>
            <w:right w:val="none" w:sz="0" w:space="0" w:color="auto"/>
          </w:divBdr>
          <w:divsChild>
            <w:div w:id="798646661">
              <w:marLeft w:val="0"/>
              <w:marRight w:val="0"/>
              <w:marTop w:val="0"/>
              <w:marBottom w:val="0"/>
              <w:divBdr>
                <w:top w:val="none" w:sz="0" w:space="0" w:color="auto"/>
                <w:left w:val="single" w:sz="12" w:space="0" w:color="003399"/>
                <w:bottom w:val="none" w:sz="0" w:space="0" w:color="auto"/>
                <w:right w:val="single" w:sz="12" w:space="0" w:color="003399"/>
              </w:divBdr>
              <w:divsChild>
                <w:div w:id="620916682">
                  <w:marLeft w:val="0"/>
                  <w:marRight w:val="-3375"/>
                  <w:marTop w:val="225"/>
                  <w:marBottom w:val="0"/>
                  <w:divBdr>
                    <w:top w:val="none" w:sz="0" w:space="0" w:color="auto"/>
                    <w:left w:val="none" w:sz="0" w:space="0" w:color="auto"/>
                    <w:bottom w:val="none" w:sz="0" w:space="0" w:color="auto"/>
                    <w:right w:val="none" w:sz="0" w:space="0" w:color="auto"/>
                  </w:divBdr>
                  <w:divsChild>
                    <w:div w:id="38362396">
                      <w:marLeft w:val="0"/>
                      <w:marRight w:val="3375"/>
                      <w:marTop w:val="0"/>
                      <w:marBottom w:val="0"/>
                      <w:divBdr>
                        <w:top w:val="none" w:sz="0" w:space="0" w:color="auto"/>
                        <w:left w:val="none" w:sz="0" w:space="0" w:color="auto"/>
                        <w:bottom w:val="none" w:sz="0" w:space="0" w:color="auto"/>
                        <w:right w:val="none" w:sz="0" w:space="0" w:color="auto"/>
                      </w:divBdr>
                      <w:divsChild>
                        <w:div w:id="1059213134">
                          <w:marLeft w:val="0"/>
                          <w:marRight w:val="0"/>
                          <w:marTop w:val="0"/>
                          <w:marBottom w:val="0"/>
                          <w:divBdr>
                            <w:top w:val="none" w:sz="0" w:space="0" w:color="auto"/>
                            <w:left w:val="none" w:sz="0" w:space="0" w:color="auto"/>
                            <w:bottom w:val="none" w:sz="0" w:space="0" w:color="auto"/>
                            <w:right w:val="none" w:sz="0" w:space="0" w:color="auto"/>
                          </w:divBdr>
                          <w:divsChild>
                            <w:div w:id="1613054058">
                              <w:marLeft w:val="3225"/>
                              <w:marRight w:val="0"/>
                              <w:marTop w:val="0"/>
                              <w:marBottom w:val="0"/>
                              <w:divBdr>
                                <w:top w:val="none" w:sz="0" w:space="0" w:color="auto"/>
                                <w:left w:val="none" w:sz="0" w:space="0" w:color="auto"/>
                                <w:bottom w:val="none" w:sz="0" w:space="0" w:color="auto"/>
                                <w:right w:val="none" w:sz="0" w:space="0" w:color="auto"/>
                              </w:divBdr>
                              <w:divsChild>
                                <w:div w:id="348606032">
                                  <w:marLeft w:val="0"/>
                                  <w:marRight w:val="0"/>
                                  <w:marTop w:val="0"/>
                                  <w:marBottom w:val="0"/>
                                  <w:divBdr>
                                    <w:top w:val="none" w:sz="0" w:space="0" w:color="auto"/>
                                    <w:left w:val="none" w:sz="0" w:space="0" w:color="auto"/>
                                    <w:bottom w:val="none" w:sz="0" w:space="0" w:color="auto"/>
                                    <w:right w:val="none" w:sz="0" w:space="0" w:color="auto"/>
                                  </w:divBdr>
                                  <w:divsChild>
                                    <w:div w:id="401409468">
                                      <w:marLeft w:val="0"/>
                                      <w:marRight w:val="0"/>
                                      <w:marTop w:val="0"/>
                                      <w:marBottom w:val="0"/>
                                      <w:divBdr>
                                        <w:top w:val="none" w:sz="0" w:space="0" w:color="auto"/>
                                        <w:left w:val="none" w:sz="0" w:space="0" w:color="auto"/>
                                        <w:bottom w:val="none" w:sz="0" w:space="0" w:color="auto"/>
                                        <w:right w:val="none" w:sz="0" w:space="0" w:color="auto"/>
                                      </w:divBdr>
                                    </w:div>
                                    <w:div w:id="137191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27755227">
      <w:bodyDiv w:val="1"/>
      <w:marLeft w:val="0"/>
      <w:marRight w:val="0"/>
      <w:marTop w:val="0"/>
      <w:marBottom w:val="0"/>
      <w:divBdr>
        <w:top w:val="none" w:sz="0" w:space="0" w:color="auto"/>
        <w:left w:val="none" w:sz="0" w:space="0" w:color="auto"/>
        <w:bottom w:val="none" w:sz="0" w:space="0" w:color="auto"/>
        <w:right w:val="none" w:sz="0" w:space="0" w:color="auto"/>
      </w:divBdr>
      <w:divsChild>
        <w:div w:id="199977127">
          <w:marLeft w:val="0"/>
          <w:marRight w:val="0"/>
          <w:marTop w:val="0"/>
          <w:marBottom w:val="0"/>
          <w:divBdr>
            <w:top w:val="none" w:sz="0" w:space="0" w:color="auto"/>
            <w:left w:val="none" w:sz="0" w:space="0" w:color="auto"/>
            <w:bottom w:val="none" w:sz="0" w:space="0" w:color="auto"/>
            <w:right w:val="none" w:sz="0" w:space="0" w:color="auto"/>
          </w:divBdr>
          <w:divsChild>
            <w:div w:id="115680606">
              <w:marLeft w:val="0"/>
              <w:marRight w:val="0"/>
              <w:marTop w:val="0"/>
              <w:marBottom w:val="225"/>
              <w:divBdr>
                <w:top w:val="none" w:sz="0" w:space="0" w:color="auto"/>
                <w:left w:val="none" w:sz="0" w:space="0" w:color="auto"/>
                <w:bottom w:val="none" w:sz="0" w:space="0" w:color="auto"/>
                <w:right w:val="none" w:sz="0" w:space="0" w:color="auto"/>
              </w:divBdr>
              <w:divsChild>
                <w:div w:id="1905067415">
                  <w:marLeft w:val="0"/>
                  <w:marRight w:val="0"/>
                  <w:marTop w:val="0"/>
                  <w:marBottom w:val="0"/>
                  <w:divBdr>
                    <w:top w:val="none" w:sz="0" w:space="0" w:color="auto"/>
                    <w:left w:val="none" w:sz="0" w:space="0" w:color="auto"/>
                    <w:bottom w:val="none" w:sz="0" w:space="0" w:color="auto"/>
                    <w:right w:val="none" w:sz="0" w:space="0" w:color="auto"/>
                  </w:divBdr>
                  <w:divsChild>
                    <w:div w:id="1317563606">
                      <w:marLeft w:val="0"/>
                      <w:marRight w:val="0"/>
                      <w:marTop w:val="0"/>
                      <w:marBottom w:val="0"/>
                      <w:divBdr>
                        <w:top w:val="none" w:sz="0" w:space="0" w:color="auto"/>
                        <w:left w:val="none" w:sz="0" w:space="0" w:color="auto"/>
                        <w:bottom w:val="none" w:sz="0" w:space="0" w:color="auto"/>
                        <w:right w:val="none" w:sz="0" w:space="0" w:color="auto"/>
                      </w:divBdr>
                      <w:divsChild>
                        <w:div w:id="206797144">
                          <w:marLeft w:val="0"/>
                          <w:marRight w:val="0"/>
                          <w:marTop w:val="0"/>
                          <w:marBottom w:val="0"/>
                          <w:divBdr>
                            <w:top w:val="none" w:sz="0" w:space="0" w:color="auto"/>
                            <w:left w:val="none" w:sz="0" w:space="0" w:color="auto"/>
                            <w:bottom w:val="none" w:sz="0" w:space="0" w:color="auto"/>
                            <w:right w:val="none" w:sz="0" w:space="0" w:color="auto"/>
                          </w:divBdr>
                          <w:divsChild>
                            <w:div w:id="17303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ec.europa.eu/enlargement/countries/detailed-country-information/iceland/index_en.htm" TargetMode="External"/><Relationship Id="rId13" Type="http://schemas.openxmlformats.org/officeDocument/2006/relationships/hyperlink" Target="http://ec.europa.eu/enlargement/countries/detailed-country-information/albania/index_en.htm" TargetMode="External"/><Relationship Id="rId18" Type="http://schemas.openxmlformats.org/officeDocument/2006/relationships/hyperlink" Target="http://ec.europa.eu/enlargement/countries/detailed-country-information/serbia/index_en.htm" TargetMode="External"/><Relationship Id="rId26" Type="http://schemas.openxmlformats.org/officeDocument/2006/relationships/hyperlink" Target="http://ec.europa.eu/culture/our-policy-development/culture-and-regional-development_en.htm" TargetMode="External"/><Relationship Id="rId3" Type="http://schemas.microsoft.com/office/2007/relationships/stylesWithEffects" Target="stylesWithEffects.xml"/><Relationship Id="rId21" Type="http://schemas.openxmlformats.org/officeDocument/2006/relationships/hyperlink" Target="http://www.europarl.europa.eu/aboutparliament/en/007e69770f/Multilingualism.html" TargetMode="External"/><Relationship Id="rId7" Type="http://schemas.openxmlformats.org/officeDocument/2006/relationships/endnotes" Target="endnotes.xml"/><Relationship Id="rId12" Type="http://schemas.openxmlformats.org/officeDocument/2006/relationships/hyperlink" Target="http://ec.europa.eu/enlargement/countries/detailed-country-information/turkey/index_en.htm" TargetMode="External"/><Relationship Id="rId17" Type="http://schemas.openxmlformats.org/officeDocument/2006/relationships/hyperlink" Target="http://ec.europa.eu/enlargement/countries/detailed-country-information/montenegro/index_en.htm" TargetMode="External"/><Relationship Id="rId25" Type="http://schemas.openxmlformats.org/officeDocument/2006/relationships/hyperlink" Target="http://ec.europa.eu/culture/our-policy-development/cultural-and-creative-industries_en.htm" TargetMode="External"/><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ec.europa.eu/enlargement/countries/detailed-country-information/iceland/index_en.htm" TargetMode="External"/><Relationship Id="rId20" Type="http://schemas.openxmlformats.org/officeDocument/2006/relationships/hyperlink" Target="http://ec.europa.eu/enlargement/countries/detailed-country-information/turkey/index_en.htm" TargetMode="External"/><Relationship Id="rId29" Type="http://schemas.openxmlformats.org/officeDocument/2006/relationships/image" Target="media/image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ec.europa.eu/enlargement/countries/detailed-country-information/fyrom/index_en.htm" TargetMode="External"/><Relationship Id="rId24" Type="http://schemas.openxmlformats.org/officeDocument/2006/relationships/hyperlink" Target="http://ec.europa.eu/culture/our-policy-development/skills-mobility_en.htm"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ec.europa.eu/enlargement/countries/detailed-country-information/kosovo/index_en.htm" TargetMode="External"/><Relationship Id="rId23" Type="http://schemas.openxmlformats.org/officeDocument/2006/relationships/hyperlink" Target="http://ec.europa.eu/culture/our-policy-development/intercultural-dialogue-in-the-spotlight_en.htm" TargetMode="External"/><Relationship Id="rId28" Type="http://schemas.openxmlformats.org/officeDocument/2006/relationships/hyperlink" Target="http://ec.europa.eu/culture/our-policy-development/culture-in-eu-external-relations_en.htm" TargetMode="External"/><Relationship Id="rId10" Type="http://schemas.openxmlformats.org/officeDocument/2006/relationships/hyperlink" Target="http://ec.europa.eu/enlargement/countries/detailed-country-information/serbia/index_en.htm" TargetMode="External"/><Relationship Id="rId19" Type="http://schemas.openxmlformats.org/officeDocument/2006/relationships/hyperlink" Target="http://ec.europa.eu/enlargement/countries/detailed-country-information/fyrom/index_en.htm" TargetMode="External"/><Relationship Id="rId31"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hyperlink" Target="http://ec.europa.eu/enlargement/countries/detailed-country-information/montenegro/index_en.htm" TargetMode="External"/><Relationship Id="rId14" Type="http://schemas.openxmlformats.org/officeDocument/2006/relationships/hyperlink" Target="http://ec.europa.eu/enlargement/countries/detailed-country-information/bosnia-herzegovina/index_en.htm" TargetMode="External"/><Relationship Id="rId22" Type="http://schemas.openxmlformats.org/officeDocument/2006/relationships/image" Target="media/image1.png"/><Relationship Id="rId27" Type="http://schemas.openxmlformats.org/officeDocument/2006/relationships/hyperlink" Target="http://ec.europa.eu/culture/our-policy-development/cultural-heritage_en.htm" TargetMode="External"/><Relationship Id="rId30" Type="http://schemas.openxmlformats.org/officeDocument/2006/relationships/image" Target="media/image3.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5492</Words>
  <Characters>31307</Characters>
  <Application>Microsoft Office Word</Application>
  <DocSecurity>0</DocSecurity>
  <Lines>260</Lines>
  <Paragraphs>73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36726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Angelika Ziegler</dc:creator>
  <cp:lastModifiedBy>Angelika Ziegler</cp:lastModifiedBy>
  <cp:revision>19</cp:revision>
  <dcterms:created xsi:type="dcterms:W3CDTF">2012-12-14T08:34:00Z</dcterms:created>
  <dcterms:modified xsi:type="dcterms:W3CDTF">2012-12-24T06:49:00Z</dcterms:modified>
</cp:coreProperties>
</file>